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0"/>
        <w:tblW w:w="4928" w:type="pct"/>
        <w:tblCellMar>
          <w:left w:w="70" w:type="dxa"/>
          <w:right w:w="70" w:type="dxa"/>
        </w:tblCellMar>
        <w:tblLook w:val="0000"/>
      </w:tblPr>
      <w:tblGrid>
        <w:gridCol w:w="4849"/>
        <w:gridCol w:w="4509"/>
      </w:tblGrid>
      <w:tr w:rsidR="00E621F6" w:rsidRPr="00F72574" w:rsidTr="00F30970">
        <w:tc>
          <w:tcPr>
            <w:tcW w:w="5000" w:type="pct"/>
            <w:gridSpan w:val="2"/>
          </w:tcPr>
          <w:tbl>
            <w:tblPr>
              <w:tblW w:w="4928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9085"/>
            </w:tblGrid>
            <w:tr w:rsidR="00E621F6" w:rsidRPr="00F72574" w:rsidTr="00F30970">
              <w:tc>
                <w:tcPr>
                  <w:tcW w:w="5000" w:type="pct"/>
                </w:tcPr>
                <w:p w:rsidR="00E621F6" w:rsidRPr="001B5DB2" w:rsidRDefault="00E621F6" w:rsidP="00F30970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  <w:r w:rsidRPr="001B5DB2">
                    <w:rPr>
                      <w:b/>
                      <w:szCs w:val="28"/>
                    </w:rPr>
                    <w:t xml:space="preserve">ТЕРРИТОРИАЛЬНАЯ ИЗБИРАТЕЛЬНАЯ КОМИССИЯ </w:t>
                  </w:r>
                </w:p>
                <w:p w:rsidR="00E621F6" w:rsidRPr="001B5DB2" w:rsidRDefault="00E621F6" w:rsidP="00F30970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САФАКУЛЕВСКОГО</w:t>
                  </w:r>
                  <w:r w:rsidRPr="001B5DB2">
                    <w:rPr>
                      <w:b/>
                      <w:szCs w:val="28"/>
                    </w:rPr>
                    <w:t xml:space="preserve"> </w:t>
                  </w:r>
                  <w:r w:rsidR="00F30970">
                    <w:rPr>
                      <w:b/>
                      <w:szCs w:val="28"/>
                    </w:rPr>
                    <w:t>МУНИЦИПАЛЬНОГО ОКРУГА</w:t>
                  </w:r>
                </w:p>
                <w:p w:rsidR="00E621F6" w:rsidRPr="001B5DB2" w:rsidRDefault="00E621F6" w:rsidP="00F30970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</w:p>
                <w:p w:rsidR="00E621F6" w:rsidRDefault="00E621F6" w:rsidP="00F30970">
                  <w:pPr>
                    <w:framePr w:hSpace="180" w:wrap="around" w:vAnchor="text" w:hAnchor="margin" w:y="170"/>
                    <w:rPr>
                      <w:b/>
                      <w:sz w:val="48"/>
                      <w:szCs w:val="48"/>
                    </w:rPr>
                  </w:pPr>
                  <w:r w:rsidRPr="007E7573">
                    <w:rPr>
                      <w:b/>
                      <w:sz w:val="48"/>
                      <w:szCs w:val="48"/>
                    </w:rPr>
                    <w:t>РЕШЕНИЕ</w:t>
                  </w:r>
                </w:p>
                <w:p w:rsidR="00E621F6" w:rsidRPr="007E7573" w:rsidRDefault="00E621F6" w:rsidP="00F30970">
                  <w:pPr>
                    <w:framePr w:hSpace="180" w:wrap="around" w:vAnchor="text" w:hAnchor="margin" w:y="170"/>
                    <w:rPr>
                      <w:b/>
                      <w:sz w:val="48"/>
                      <w:szCs w:val="48"/>
                    </w:rPr>
                  </w:pPr>
                </w:p>
                <w:p w:rsidR="00E621F6" w:rsidRPr="001B5DB2" w:rsidRDefault="00E621F6" w:rsidP="00F30970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</w:p>
              </w:tc>
            </w:tr>
          </w:tbl>
          <w:p w:rsidR="00E621F6" w:rsidRPr="00F72574" w:rsidRDefault="00E621F6" w:rsidP="00F30970">
            <w:pPr>
              <w:rPr>
                <w:szCs w:val="28"/>
              </w:rPr>
            </w:pPr>
          </w:p>
        </w:tc>
      </w:tr>
      <w:tr w:rsidR="00E621F6" w:rsidRPr="00404C15" w:rsidTr="00E621F6">
        <w:trPr>
          <w:trHeight w:val="298"/>
        </w:trPr>
        <w:tc>
          <w:tcPr>
            <w:tcW w:w="2591" w:type="pct"/>
          </w:tcPr>
          <w:p w:rsidR="00E621F6" w:rsidRPr="007E7573" w:rsidRDefault="00E621F6" w:rsidP="00F30970">
            <w:pPr>
              <w:jc w:val="both"/>
              <w:rPr>
                <w:bCs/>
                <w:szCs w:val="28"/>
                <w:u w:val="single"/>
              </w:rPr>
            </w:pPr>
            <w:r w:rsidRPr="007E7573">
              <w:rPr>
                <w:szCs w:val="28"/>
              </w:rPr>
              <w:t xml:space="preserve">от </w:t>
            </w:r>
            <w:r w:rsidR="00F30970">
              <w:rPr>
                <w:szCs w:val="28"/>
                <w:u w:val="single"/>
              </w:rPr>
              <w:t>20</w:t>
            </w:r>
            <w:r>
              <w:rPr>
                <w:szCs w:val="28"/>
                <w:u w:val="single"/>
              </w:rPr>
              <w:t xml:space="preserve"> января 202</w:t>
            </w:r>
            <w:r w:rsidR="00F30970">
              <w:rPr>
                <w:szCs w:val="28"/>
                <w:u w:val="single"/>
              </w:rPr>
              <w:t>3</w:t>
            </w:r>
            <w:r w:rsidR="008D1634"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>г.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 xml:space="preserve"> </w:t>
            </w:r>
            <w:r w:rsidRPr="007E7573">
              <w:rPr>
                <w:szCs w:val="28"/>
              </w:rPr>
              <w:t xml:space="preserve">                               </w:t>
            </w:r>
            <w:r w:rsidRPr="007E7573">
              <w:rPr>
                <w:szCs w:val="28"/>
                <w:u w:val="single"/>
              </w:rPr>
              <w:t xml:space="preserve"> </w:t>
            </w:r>
          </w:p>
        </w:tc>
        <w:tc>
          <w:tcPr>
            <w:tcW w:w="2409" w:type="pct"/>
          </w:tcPr>
          <w:p w:rsidR="00E621F6" w:rsidRPr="007E7573" w:rsidRDefault="00E621F6" w:rsidP="00F30970">
            <w:pPr>
              <w:jc w:val="both"/>
              <w:rPr>
                <w:bCs/>
                <w:szCs w:val="28"/>
                <w:highlight w:val="yellow"/>
                <w:u w:val="single"/>
              </w:rPr>
            </w:pPr>
            <w:r w:rsidRPr="007E7573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               </w:t>
            </w:r>
            <w:r w:rsidRPr="007E7573">
              <w:rPr>
                <w:szCs w:val="28"/>
              </w:rPr>
              <w:t xml:space="preserve"> № </w:t>
            </w:r>
            <w:r w:rsidR="00F30970" w:rsidRPr="00F30970">
              <w:rPr>
                <w:szCs w:val="28"/>
                <w:u w:val="single"/>
              </w:rPr>
              <w:t>50</w:t>
            </w:r>
            <w:r w:rsidRPr="00C91942">
              <w:rPr>
                <w:szCs w:val="28"/>
                <w:u w:val="single"/>
              </w:rPr>
              <w:t>/</w:t>
            </w:r>
            <w:r w:rsidR="00F30970">
              <w:rPr>
                <w:szCs w:val="28"/>
                <w:u w:val="single"/>
              </w:rPr>
              <w:t>1</w:t>
            </w:r>
            <w:r w:rsidR="008D1634">
              <w:rPr>
                <w:szCs w:val="28"/>
                <w:u w:val="single"/>
              </w:rPr>
              <w:t>6</w:t>
            </w:r>
            <w:r w:rsidR="007242A7">
              <w:rPr>
                <w:szCs w:val="28"/>
                <w:u w:val="single"/>
              </w:rPr>
              <w:t>1</w:t>
            </w:r>
            <w:r>
              <w:rPr>
                <w:szCs w:val="28"/>
                <w:u w:val="single"/>
              </w:rPr>
              <w:t xml:space="preserve"> </w:t>
            </w:r>
            <w:r w:rsidRPr="00C91942">
              <w:rPr>
                <w:szCs w:val="28"/>
                <w:u w:val="single"/>
              </w:rPr>
              <w:t xml:space="preserve">- </w:t>
            </w:r>
            <w:r>
              <w:rPr>
                <w:szCs w:val="28"/>
                <w:u w:val="single"/>
              </w:rPr>
              <w:t>5</w:t>
            </w:r>
          </w:p>
        </w:tc>
      </w:tr>
    </w:tbl>
    <w:p w:rsidR="00E621F6" w:rsidRDefault="00E621F6" w:rsidP="00E621F6">
      <w:pPr>
        <w:rPr>
          <w:rFonts w:ascii="Times New Roman CYR" w:hAnsi="Times New Roman CYR"/>
        </w:rPr>
      </w:pPr>
    </w:p>
    <w:p w:rsidR="00E621F6" w:rsidRDefault="00E621F6" w:rsidP="00E621F6">
      <w:pPr>
        <w:rPr>
          <w:rFonts w:ascii="Times New Roman CYR" w:hAnsi="Times New Roman CYR"/>
        </w:rPr>
      </w:pPr>
    </w:p>
    <w:p w:rsidR="00EA754D" w:rsidRDefault="00EA754D" w:rsidP="00E621F6">
      <w:pPr>
        <w:rPr>
          <w:rFonts w:ascii="Times New Roman CYR" w:hAnsi="Times New Roman CYR"/>
        </w:rPr>
      </w:pPr>
    </w:p>
    <w:p w:rsidR="00E621F6" w:rsidRDefault="00E621F6" w:rsidP="00E621F6">
      <w:pPr>
        <w:pStyle w:val="a3"/>
        <w:rPr>
          <w:szCs w:val="28"/>
        </w:rPr>
      </w:pPr>
      <w:r>
        <w:rPr>
          <w:szCs w:val="28"/>
        </w:rPr>
        <w:t xml:space="preserve">О плане обучения членов избирательных комиссий </w:t>
      </w:r>
    </w:p>
    <w:p w:rsidR="00E621F6" w:rsidRDefault="00E621F6" w:rsidP="00E621F6">
      <w:pPr>
        <w:pStyle w:val="a3"/>
        <w:rPr>
          <w:szCs w:val="28"/>
        </w:rPr>
      </w:pPr>
      <w:r>
        <w:rPr>
          <w:szCs w:val="28"/>
        </w:rPr>
        <w:t xml:space="preserve">с правом решающего голоса и резерва составов комиссий </w:t>
      </w:r>
    </w:p>
    <w:p w:rsidR="00E621F6" w:rsidRDefault="00E621F6" w:rsidP="00E621F6">
      <w:pPr>
        <w:pStyle w:val="a3"/>
        <w:rPr>
          <w:szCs w:val="28"/>
        </w:rPr>
      </w:pPr>
      <w:r>
        <w:rPr>
          <w:szCs w:val="28"/>
        </w:rPr>
        <w:t xml:space="preserve">Сафакулевского </w:t>
      </w:r>
      <w:r w:rsidR="00F30970">
        <w:rPr>
          <w:szCs w:val="28"/>
        </w:rPr>
        <w:t>муниципального округа на</w:t>
      </w:r>
      <w:r>
        <w:rPr>
          <w:szCs w:val="28"/>
        </w:rPr>
        <w:t xml:space="preserve"> 202</w:t>
      </w:r>
      <w:r w:rsidR="00F30970">
        <w:rPr>
          <w:szCs w:val="28"/>
        </w:rPr>
        <w:t>3</w:t>
      </w:r>
      <w:r>
        <w:rPr>
          <w:szCs w:val="28"/>
        </w:rPr>
        <w:t xml:space="preserve"> году</w:t>
      </w:r>
    </w:p>
    <w:p w:rsidR="00E621F6" w:rsidRPr="00A169BA" w:rsidRDefault="00E621F6" w:rsidP="00E621F6">
      <w:pPr>
        <w:pStyle w:val="a3"/>
        <w:rPr>
          <w:sz w:val="24"/>
          <w:szCs w:val="24"/>
        </w:rPr>
      </w:pPr>
    </w:p>
    <w:p w:rsidR="00E621F6" w:rsidRDefault="00E621F6" w:rsidP="00A212ED">
      <w:pPr>
        <w:pStyle w:val="a3"/>
        <w:spacing w:before="0"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 xml:space="preserve">В соответствии с подпунктом «в» пункта 9 статьи 26 от 12 июня 2002 года №67 – ФЗ «Об основных гарантиях избирательных прав и права на участие в референдуме граждан Российской Федерации» и решения Избирательной комиссии Курганской области от </w:t>
      </w:r>
      <w:r w:rsidR="00F30970">
        <w:rPr>
          <w:b w:val="0"/>
          <w:szCs w:val="28"/>
        </w:rPr>
        <w:t>15</w:t>
      </w:r>
      <w:r>
        <w:rPr>
          <w:b w:val="0"/>
          <w:szCs w:val="28"/>
        </w:rPr>
        <w:t xml:space="preserve"> </w:t>
      </w:r>
      <w:r w:rsidR="00F30970">
        <w:rPr>
          <w:b w:val="0"/>
          <w:szCs w:val="28"/>
        </w:rPr>
        <w:t>декабря</w:t>
      </w:r>
      <w:r>
        <w:rPr>
          <w:b w:val="0"/>
          <w:szCs w:val="28"/>
        </w:rPr>
        <w:t xml:space="preserve"> 202</w:t>
      </w:r>
      <w:r w:rsidR="008D1634">
        <w:rPr>
          <w:b w:val="0"/>
          <w:szCs w:val="28"/>
        </w:rPr>
        <w:t>2</w:t>
      </w:r>
      <w:r>
        <w:rPr>
          <w:b w:val="0"/>
          <w:szCs w:val="28"/>
        </w:rPr>
        <w:t xml:space="preserve"> года «</w:t>
      </w:r>
      <w:r w:rsidR="00F30970">
        <w:rPr>
          <w:b w:val="0"/>
          <w:szCs w:val="28"/>
        </w:rPr>
        <w:t>18</w:t>
      </w:r>
      <w:r>
        <w:rPr>
          <w:b w:val="0"/>
          <w:szCs w:val="28"/>
        </w:rPr>
        <w:t>/</w:t>
      </w:r>
      <w:r w:rsidR="00F30970">
        <w:rPr>
          <w:b w:val="0"/>
          <w:szCs w:val="28"/>
        </w:rPr>
        <w:t>173</w:t>
      </w:r>
      <w:r>
        <w:rPr>
          <w:b w:val="0"/>
          <w:szCs w:val="28"/>
        </w:rPr>
        <w:t>-</w:t>
      </w:r>
      <w:r w:rsidR="008D1634">
        <w:rPr>
          <w:b w:val="0"/>
          <w:szCs w:val="28"/>
        </w:rPr>
        <w:t>7</w:t>
      </w:r>
      <w:r>
        <w:rPr>
          <w:b w:val="0"/>
          <w:szCs w:val="28"/>
        </w:rPr>
        <w:t xml:space="preserve"> «</w:t>
      </w:r>
      <w:r w:rsidR="00BF1DB3">
        <w:rPr>
          <w:b w:val="0"/>
          <w:szCs w:val="28"/>
        </w:rPr>
        <w:t>Об организации обучения членов избирательных комиссий с правом решающего голоса и резерва составов участковых избирательных комиссий Курганской области в 202</w:t>
      </w:r>
      <w:r w:rsidR="00A212ED">
        <w:rPr>
          <w:b w:val="0"/>
          <w:szCs w:val="28"/>
        </w:rPr>
        <w:t>3</w:t>
      </w:r>
      <w:r w:rsidR="00BF1DB3">
        <w:rPr>
          <w:b w:val="0"/>
          <w:szCs w:val="28"/>
        </w:rPr>
        <w:t xml:space="preserve"> году» территориальная избирательная комиссия Сафакулевского </w:t>
      </w:r>
      <w:r w:rsidR="00A212ED">
        <w:rPr>
          <w:b w:val="0"/>
          <w:szCs w:val="28"/>
        </w:rPr>
        <w:t>муниципального округа</w:t>
      </w:r>
      <w:r w:rsidR="00BF1DB3">
        <w:rPr>
          <w:b w:val="0"/>
          <w:szCs w:val="28"/>
        </w:rPr>
        <w:t xml:space="preserve"> </w:t>
      </w:r>
      <w:r>
        <w:rPr>
          <w:szCs w:val="28"/>
        </w:rPr>
        <w:t>решила:</w:t>
      </w:r>
    </w:p>
    <w:p w:rsidR="002E5FD5" w:rsidRPr="002E5FD5" w:rsidRDefault="002E5FD5" w:rsidP="002E5FD5">
      <w:pPr>
        <w:pStyle w:val="a3"/>
        <w:spacing w:before="0" w:line="360" w:lineRule="auto"/>
        <w:ind w:firstLine="709"/>
        <w:jc w:val="both"/>
        <w:rPr>
          <w:b w:val="0"/>
          <w:szCs w:val="28"/>
        </w:rPr>
      </w:pPr>
      <w:r w:rsidRPr="002E5FD5">
        <w:rPr>
          <w:b w:val="0"/>
          <w:szCs w:val="28"/>
        </w:rPr>
        <w:t>1. Утвердить:</w:t>
      </w:r>
    </w:p>
    <w:p w:rsidR="00E621F6" w:rsidRDefault="00847987" w:rsidP="00A212ED">
      <w:pPr>
        <w:pStyle w:val="a3"/>
        <w:spacing w:before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2E5FD5" w:rsidRPr="002E5FD5">
        <w:rPr>
          <w:b w:val="0"/>
          <w:szCs w:val="28"/>
        </w:rPr>
        <w:t xml:space="preserve">учебную программу </w:t>
      </w:r>
      <w:r w:rsidR="00E86F3C">
        <w:rPr>
          <w:b w:val="0"/>
          <w:szCs w:val="28"/>
        </w:rPr>
        <w:t>«Организации деятельности членов территориальной избирательной комиссии»</w:t>
      </w:r>
      <w:r w:rsidR="00BF1DB3">
        <w:rPr>
          <w:b w:val="0"/>
          <w:szCs w:val="28"/>
        </w:rPr>
        <w:t xml:space="preserve"> (приложение №1).</w:t>
      </w:r>
    </w:p>
    <w:p w:rsidR="002E5FD5" w:rsidRDefault="00847987" w:rsidP="00A212ED">
      <w:pPr>
        <w:pStyle w:val="a3"/>
        <w:spacing w:before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2E5FD5" w:rsidRPr="002E5FD5">
        <w:rPr>
          <w:b w:val="0"/>
          <w:szCs w:val="28"/>
        </w:rPr>
        <w:t xml:space="preserve">учебную программу «Организация деятельности участковой избирательной комиссии» </w:t>
      </w:r>
      <w:r w:rsidR="002E5FD5">
        <w:rPr>
          <w:b w:val="0"/>
          <w:szCs w:val="28"/>
        </w:rPr>
        <w:t>(приложение №</w:t>
      </w:r>
      <w:r w:rsidR="004F5C6D">
        <w:rPr>
          <w:b w:val="0"/>
          <w:szCs w:val="28"/>
        </w:rPr>
        <w:t>2</w:t>
      </w:r>
      <w:r w:rsidR="002E5FD5">
        <w:rPr>
          <w:b w:val="0"/>
          <w:szCs w:val="28"/>
        </w:rPr>
        <w:t>).</w:t>
      </w:r>
    </w:p>
    <w:p w:rsidR="002E5FD5" w:rsidRDefault="002E5FD5" w:rsidP="002E5FD5">
      <w:pPr>
        <w:pStyle w:val="a3"/>
        <w:spacing w:before="0" w:line="360" w:lineRule="auto"/>
        <w:ind w:firstLine="709"/>
        <w:jc w:val="both"/>
        <w:rPr>
          <w:b w:val="0"/>
          <w:szCs w:val="28"/>
        </w:rPr>
      </w:pPr>
      <w:r w:rsidRPr="002E5FD5">
        <w:rPr>
          <w:b w:val="0"/>
          <w:szCs w:val="28"/>
        </w:rPr>
        <w:t>учебную программу для подготовки резерва составов участковых избирательных комиссий</w:t>
      </w:r>
      <w:r w:rsidR="00702B76">
        <w:rPr>
          <w:b w:val="0"/>
          <w:szCs w:val="28"/>
        </w:rPr>
        <w:t xml:space="preserve"> </w:t>
      </w:r>
      <w:r>
        <w:rPr>
          <w:b w:val="0"/>
          <w:szCs w:val="28"/>
        </w:rPr>
        <w:t>(приложение №</w:t>
      </w:r>
      <w:r w:rsidR="004F5C6D">
        <w:rPr>
          <w:b w:val="0"/>
          <w:szCs w:val="28"/>
        </w:rPr>
        <w:t>3</w:t>
      </w:r>
      <w:r>
        <w:rPr>
          <w:b w:val="0"/>
          <w:szCs w:val="28"/>
        </w:rPr>
        <w:t>).</w:t>
      </w:r>
    </w:p>
    <w:p w:rsidR="00E621F6" w:rsidRDefault="00E621F6" w:rsidP="00A212ED">
      <w:pPr>
        <w:pStyle w:val="a3"/>
        <w:spacing w:before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847987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="00847987">
        <w:rPr>
          <w:b w:val="0"/>
          <w:szCs w:val="28"/>
        </w:rPr>
        <w:t xml:space="preserve">Организовать </w:t>
      </w:r>
      <w:r w:rsidR="00BF1DB3">
        <w:rPr>
          <w:b w:val="0"/>
          <w:szCs w:val="28"/>
        </w:rPr>
        <w:t xml:space="preserve">тестирование членов комиссий на территории Сафакулевского </w:t>
      </w:r>
      <w:r w:rsidR="00A212ED">
        <w:rPr>
          <w:b w:val="0"/>
          <w:szCs w:val="28"/>
        </w:rPr>
        <w:t>муниципального округа</w:t>
      </w:r>
      <w:r w:rsidR="00847987">
        <w:rPr>
          <w:b w:val="0"/>
          <w:szCs w:val="28"/>
        </w:rPr>
        <w:t xml:space="preserve"> по окончанию учебных программ</w:t>
      </w:r>
      <w:r w:rsidR="00BF1DB3">
        <w:rPr>
          <w:b w:val="0"/>
          <w:szCs w:val="28"/>
        </w:rPr>
        <w:t>.</w:t>
      </w:r>
    </w:p>
    <w:p w:rsidR="00BF1DB3" w:rsidRDefault="00BF1DB3" w:rsidP="00A212ED">
      <w:pPr>
        <w:pStyle w:val="a3"/>
        <w:spacing w:before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847987">
        <w:rPr>
          <w:b w:val="0"/>
          <w:szCs w:val="28"/>
        </w:rPr>
        <w:t>3</w:t>
      </w:r>
      <w:r>
        <w:rPr>
          <w:b w:val="0"/>
          <w:szCs w:val="28"/>
        </w:rPr>
        <w:t>. Разместить решение на интернет</w:t>
      </w:r>
      <w:r w:rsidR="007242A7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="007242A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странице Администрации Сафакулевского </w:t>
      </w:r>
      <w:r w:rsidR="00A212ED">
        <w:rPr>
          <w:b w:val="0"/>
          <w:szCs w:val="28"/>
        </w:rPr>
        <w:t>муниципального округа</w:t>
      </w:r>
      <w:r>
        <w:rPr>
          <w:b w:val="0"/>
          <w:szCs w:val="28"/>
        </w:rPr>
        <w:t>.</w:t>
      </w:r>
    </w:p>
    <w:p w:rsidR="00BF1DB3" w:rsidRDefault="00BF1DB3" w:rsidP="00A212ED">
      <w:pPr>
        <w:pStyle w:val="a3"/>
        <w:spacing w:before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ab/>
      </w:r>
      <w:r w:rsidR="00847987">
        <w:rPr>
          <w:b w:val="0"/>
          <w:szCs w:val="28"/>
        </w:rPr>
        <w:t>4</w:t>
      </w:r>
      <w:r>
        <w:rPr>
          <w:b w:val="0"/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Сафакулевского </w:t>
      </w:r>
      <w:r w:rsidR="00A212ED">
        <w:rPr>
          <w:b w:val="0"/>
          <w:szCs w:val="28"/>
        </w:rPr>
        <w:t>муниципального округа</w:t>
      </w:r>
      <w:r>
        <w:rPr>
          <w:b w:val="0"/>
          <w:szCs w:val="28"/>
        </w:rPr>
        <w:t xml:space="preserve"> Мажитова Е.Ш.</w:t>
      </w:r>
    </w:p>
    <w:p w:rsidR="00E621F6" w:rsidRDefault="00E621F6" w:rsidP="00BF1DB3">
      <w:pPr>
        <w:pStyle w:val="a3"/>
        <w:spacing w:line="360" w:lineRule="auto"/>
        <w:jc w:val="both"/>
        <w:rPr>
          <w:b w:val="0"/>
          <w:szCs w:val="28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E621F6" w:rsidRPr="007E7573" w:rsidTr="00A212ED">
        <w:tc>
          <w:tcPr>
            <w:tcW w:w="5353" w:type="dxa"/>
          </w:tcPr>
          <w:p w:rsidR="00E621F6" w:rsidRPr="007E7573" w:rsidRDefault="00E621F6" w:rsidP="00A212ED">
            <w:pPr>
              <w:tabs>
                <w:tab w:val="num" w:pos="-180"/>
              </w:tabs>
              <w:jc w:val="both"/>
              <w:rPr>
                <w:szCs w:val="28"/>
              </w:rPr>
            </w:pPr>
            <w:r w:rsidRPr="007E7573">
              <w:rPr>
                <w:szCs w:val="28"/>
              </w:rPr>
              <w:t>Председатель территориальной</w:t>
            </w:r>
          </w:p>
          <w:p w:rsidR="00E621F6" w:rsidRPr="007E7573" w:rsidRDefault="00E621F6" w:rsidP="00A212ED">
            <w:pPr>
              <w:tabs>
                <w:tab w:val="num" w:pos="-180"/>
              </w:tabs>
              <w:jc w:val="both"/>
              <w:rPr>
                <w:szCs w:val="28"/>
              </w:rPr>
            </w:pPr>
            <w:r w:rsidRPr="007E7573">
              <w:rPr>
                <w:szCs w:val="28"/>
              </w:rPr>
              <w:t xml:space="preserve">избирательной комиссии </w:t>
            </w:r>
          </w:p>
          <w:p w:rsidR="00E621F6" w:rsidRPr="007E7573" w:rsidRDefault="00E621F6" w:rsidP="00A212ED">
            <w:pPr>
              <w:pStyle w:val="14-1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Сафакулевского</w:t>
            </w:r>
            <w:r w:rsidRPr="007E7573">
              <w:rPr>
                <w:szCs w:val="28"/>
              </w:rPr>
              <w:t xml:space="preserve"> </w:t>
            </w:r>
            <w:r w:rsidR="00A212ED" w:rsidRPr="00A212ED">
              <w:rPr>
                <w:szCs w:val="28"/>
              </w:rPr>
              <w:t>муниципального</w:t>
            </w:r>
            <w:r w:rsidR="00A212ED">
              <w:rPr>
                <w:szCs w:val="28"/>
              </w:rPr>
              <w:t xml:space="preserve"> </w:t>
            </w:r>
            <w:r w:rsidR="00A212ED" w:rsidRPr="00A212ED">
              <w:rPr>
                <w:szCs w:val="28"/>
              </w:rPr>
              <w:t>округа</w:t>
            </w:r>
          </w:p>
        </w:tc>
        <w:tc>
          <w:tcPr>
            <w:tcW w:w="4111" w:type="dxa"/>
          </w:tcPr>
          <w:p w:rsidR="00A212ED" w:rsidRPr="007E7573" w:rsidRDefault="00A212ED" w:rsidP="00F30970">
            <w:pPr>
              <w:pStyle w:val="14-15"/>
              <w:ind w:firstLine="0"/>
              <w:rPr>
                <w:szCs w:val="28"/>
              </w:rPr>
            </w:pPr>
          </w:p>
          <w:p w:rsidR="00E621F6" w:rsidRPr="007E7573" w:rsidRDefault="00E621F6" w:rsidP="00F30970">
            <w:pPr>
              <w:pStyle w:val="14-15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Е.Ш. Мажитов</w:t>
            </w:r>
          </w:p>
        </w:tc>
      </w:tr>
      <w:tr w:rsidR="00E621F6" w:rsidRPr="007E7573" w:rsidTr="00A212ED">
        <w:tc>
          <w:tcPr>
            <w:tcW w:w="5353" w:type="dxa"/>
          </w:tcPr>
          <w:p w:rsidR="00A212ED" w:rsidRDefault="00A212ED" w:rsidP="00A212ED">
            <w:pPr>
              <w:tabs>
                <w:tab w:val="num" w:pos="-180"/>
              </w:tabs>
              <w:jc w:val="both"/>
              <w:rPr>
                <w:szCs w:val="28"/>
              </w:rPr>
            </w:pPr>
          </w:p>
          <w:p w:rsidR="00E621F6" w:rsidRPr="007E7573" w:rsidRDefault="00E621F6" w:rsidP="00A212ED">
            <w:pPr>
              <w:tabs>
                <w:tab w:val="num" w:pos="-1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Pr="007E7573">
              <w:rPr>
                <w:szCs w:val="28"/>
              </w:rPr>
              <w:t xml:space="preserve"> территориальной</w:t>
            </w:r>
          </w:p>
          <w:p w:rsidR="00E621F6" w:rsidRPr="007E7573" w:rsidRDefault="00E621F6" w:rsidP="00A212ED">
            <w:pPr>
              <w:tabs>
                <w:tab w:val="num" w:pos="-180"/>
              </w:tabs>
              <w:jc w:val="both"/>
              <w:rPr>
                <w:szCs w:val="28"/>
              </w:rPr>
            </w:pPr>
            <w:r w:rsidRPr="007E7573">
              <w:rPr>
                <w:szCs w:val="28"/>
              </w:rPr>
              <w:t xml:space="preserve">избирательной комиссии </w:t>
            </w:r>
          </w:p>
          <w:p w:rsidR="00E621F6" w:rsidRPr="007E7573" w:rsidRDefault="00E621F6" w:rsidP="00A212ED">
            <w:pPr>
              <w:tabs>
                <w:tab w:val="num" w:pos="-1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Сафакулевского</w:t>
            </w:r>
            <w:r w:rsidRPr="007E7573">
              <w:rPr>
                <w:szCs w:val="28"/>
              </w:rPr>
              <w:t xml:space="preserve"> </w:t>
            </w:r>
            <w:r w:rsidR="00A212ED" w:rsidRPr="00A212ED">
              <w:rPr>
                <w:szCs w:val="28"/>
              </w:rPr>
              <w:t>муниципального</w:t>
            </w:r>
            <w:r w:rsidR="00A212ED">
              <w:rPr>
                <w:szCs w:val="28"/>
              </w:rPr>
              <w:t xml:space="preserve"> </w:t>
            </w:r>
            <w:r w:rsidR="00A212ED" w:rsidRPr="00A212ED">
              <w:rPr>
                <w:szCs w:val="28"/>
              </w:rPr>
              <w:t>округа</w:t>
            </w:r>
          </w:p>
        </w:tc>
        <w:tc>
          <w:tcPr>
            <w:tcW w:w="4111" w:type="dxa"/>
          </w:tcPr>
          <w:p w:rsidR="00E621F6" w:rsidRPr="007E7573" w:rsidRDefault="00E621F6" w:rsidP="00F30970">
            <w:pPr>
              <w:pStyle w:val="14-15"/>
              <w:ind w:firstLine="0"/>
              <w:rPr>
                <w:szCs w:val="28"/>
              </w:rPr>
            </w:pPr>
          </w:p>
          <w:p w:rsidR="00A212ED" w:rsidRDefault="00A212ED" w:rsidP="00F30970">
            <w:pPr>
              <w:pStyle w:val="14-15"/>
              <w:ind w:firstLine="0"/>
              <w:jc w:val="right"/>
              <w:rPr>
                <w:szCs w:val="28"/>
              </w:rPr>
            </w:pPr>
          </w:p>
          <w:p w:rsidR="00E621F6" w:rsidRPr="007E7573" w:rsidRDefault="00E621F6" w:rsidP="00F30970">
            <w:pPr>
              <w:pStyle w:val="14-15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Р.Ш. Салихова</w:t>
            </w:r>
          </w:p>
        </w:tc>
      </w:tr>
    </w:tbl>
    <w:p w:rsidR="00E621F6" w:rsidRDefault="00E621F6" w:rsidP="00E621F6"/>
    <w:p w:rsidR="007453B3" w:rsidRPr="007242A7" w:rsidRDefault="007453B3" w:rsidP="007453B3">
      <w:pPr>
        <w:ind w:left="5245"/>
        <w:jc w:val="left"/>
        <w:rPr>
          <w:szCs w:val="28"/>
          <w:u w:val="single"/>
        </w:rPr>
      </w:pPr>
      <w:r>
        <w:br w:type="page"/>
      </w:r>
      <w:r w:rsidRPr="00180B4D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1 </w:t>
      </w:r>
      <w:r w:rsidRPr="00180B4D">
        <w:rPr>
          <w:szCs w:val="28"/>
        </w:rPr>
        <w:t xml:space="preserve">к решению территориальной избирательной комиссии Сафакулевского </w:t>
      </w:r>
      <w:r w:rsidR="00702B76">
        <w:rPr>
          <w:szCs w:val="28"/>
        </w:rPr>
        <w:t xml:space="preserve">муниципального округа </w:t>
      </w:r>
      <w:r w:rsidRPr="00180B4D">
        <w:rPr>
          <w:szCs w:val="28"/>
        </w:rPr>
        <w:t xml:space="preserve">от </w:t>
      </w:r>
      <w:r w:rsidR="00702B76" w:rsidRPr="007242A7">
        <w:rPr>
          <w:szCs w:val="28"/>
          <w:u w:val="single"/>
        </w:rPr>
        <w:t>20</w:t>
      </w:r>
      <w:r w:rsidRPr="007242A7">
        <w:rPr>
          <w:szCs w:val="28"/>
          <w:u w:val="single"/>
        </w:rPr>
        <w:t>.01.202</w:t>
      </w:r>
      <w:r w:rsidR="00702B76" w:rsidRPr="007242A7">
        <w:rPr>
          <w:szCs w:val="28"/>
          <w:u w:val="single"/>
        </w:rPr>
        <w:t>3</w:t>
      </w:r>
      <w:r w:rsidRPr="007242A7">
        <w:rPr>
          <w:szCs w:val="28"/>
          <w:u w:val="single"/>
        </w:rPr>
        <w:t xml:space="preserve">г. </w:t>
      </w:r>
      <w:r w:rsidR="00702B76" w:rsidRPr="007242A7">
        <w:rPr>
          <w:szCs w:val="28"/>
          <w:u w:val="single"/>
        </w:rPr>
        <w:t>№ 50</w:t>
      </w:r>
      <w:r w:rsidRPr="007242A7">
        <w:rPr>
          <w:szCs w:val="28"/>
          <w:u w:val="single"/>
        </w:rPr>
        <w:t>/</w:t>
      </w:r>
      <w:r w:rsidR="007242A7" w:rsidRPr="007242A7">
        <w:rPr>
          <w:szCs w:val="28"/>
          <w:u w:val="single"/>
        </w:rPr>
        <w:t>161</w:t>
      </w:r>
      <w:r w:rsidRPr="007242A7">
        <w:rPr>
          <w:szCs w:val="28"/>
          <w:u w:val="single"/>
        </w:rPr>
        <w:t>-5</w:t>
      </w:r>
    </w:p>
    <w:p w:rsidR="007453B3" w:rsidRDefault="007453B3" w:rsidP="007453B3">
      <w:pPr>
        <w:rPr>
          <w:szCs w:val="28"/>
        </w:rPr>
      </w:pPr>
    </w:p>
    <w:p w:rsidR="007453B3" w:rsidRDefault="007453B3" w:rsidP="007453B3">
      <w:pPr>
        <w:rPr>
          <w:szCs w:val="28"/>
        </w:rPr>
      </w:pPr>
    </w:p>
    <w:p w:rsidR="00E86F3C" w:rsidRDefault="00E86F3C" w:rsidP="007453B3">
      <w:pPr>
        <w:rPr>
          <w:b/>
          <w:szCs w:val="28"/>
        </w:rPr>
      </w:pPr>
      <w:r>
        <w:rPr>
          <w:b/>
          <w:szCs w:val="28"/>
        </w:rPr>
        <w:t>У</w:t>
      </w:r>
      <w:r w:rsidRPr="002E5FD5">
        <w:rPr>
          <w:b/>
          <w:szCs w:val="28"/>
        </w:rPr>
        <w:t xml:space="preserve">чебную программу </w:t>
      </w:r>
      <w:r>
        <w:rPr>
          <w:b/>
          <w:szCs w:val="28"/>
        </w:rPr>
        <w:t xml:space="preserve">«Организации деятельности членов </w:t>
      </w:r>
    </w:p>
    <w:p w:rsidR="007453B3" w:rsidRDefault="00E86F3C" w:rsidP="007453B3">
      <w:pPr>
        <w:rPr>
          <w:b/>
          <w:szCs w:val="28"/>
        </w:rPr>
      </w:pPr>
      <w:r>
        <w:rPr>
          <w:b/>
          <w:szCs w:val="28"/>
        </w:rPr>
        <w:t>территориальной избирательной комиссии»</w:t>
      </w:r>
    </w:p>
    <w:p w:rsidR="00E86F3C" w:rsidRDefault="00E86F3C" w:rsidP="007453B3">
      <w:pPr>
        <w:rPr>
          <w:szCs w:val="28"/>
        </w:rPr>
      </w:pPr>
    </w:p>
    <w:p w:rsidR="00E86F3C" w:rsidRDefault="00E86F3C" w:rsidP="00AD2110">
      <w:pPr>
        <w:spacing w:line="360" w:lineRule="auto"/>
        <w:ind w:firstLine="709"/>
        <w:contextualSpacing/>
        <w:jc w:val="both"/>
        <w:rPr>
          <w:szCs w:val="28"/>
        </w:rPr>
      </w:pPr>
      <w:r w:rsidRPr="00B63B08">
        <w:rPr>
          <w:b/>
          <w:szCs w:val="28"/>
        </w:rPr>
        <w:t>Актуальность</w:t>
      </w:r>
      <w:r>
        <w:rPr>
          <w:b/>
          <w:szCs w:val="28"/>
        </w:rPr>
        <w:t xml:space="preserve"> программы</w:t>
      </w:r>
      <w:r>
        <w:rPr>
          <w:szCs w:val="28"/>
        </w:rPr>
        <w:t xml:space="preserve"> обусловлена введением в составы территориальных избирательных комиссий новых членов с правом решающего голоса, необходимостью повышения уровня подготовки территориальных избирательных комиссий к выборам Президента Российской Федерации в 2024 году,</w:t>
      </w:r>
      <w:r w:rsidRPr="00073299">
        <w:rPr>
          <w:szCs w:val="28"/>
        </w:rPr>
        <w:t xml:space="preserve"> </w:t>
      </w:r>
      <w:r>
        <w:rPr>
          <w:szCs w:val="28"/>
        </w:rPr>
        <w:t>выборам в органы местного самоуправления, а также внесением изменений в федеральное законодательство и законы Курганской области о выборах и референдумах.</w:t>
      </w:r>
    </w:p>
    <w:p w:rsidR="00E86F3C" w:rsidRDefault="00E86F3C" w:rsidP="00AD2110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результате освоения программы обучающийся должен обладать </w:t>
      </w:r>
      <w:r>
        <w:rPr>
          <w:b/>
          <w:szCs w:val="28"/>
        </w:rPr>
        <w:t>следующими компе</w:t>
      </w:r>
      <w:r w:rsidRPr="00893D09">
        <w:rPr>
          <w:b/>
          <w:szCs w:val="28"/>
        </w:rPr>
        <w:t>тенциями</w:t>
      </w:r>
      <w:r>
        <w:rPr>
          <w:szCs w:val="28"/>
        </w:rPr>
        <w:t>:</w:t>
      </w:r>
    </w:p>
    <w:p w:rsidR="00E86F3C" w:rsidRDefault="00E86F3C" w:rsidP="00AD2110">
      <w:pPr>
        <w:spacing w:line="360" w:lineRule="auto"/>
        <w:ind w:firstLine="709"/>
        <w:contextualSpacing/>
        <w:jc w:val="both"/>
        <w:rPr>
          <w:szCs w:val="28"/>
        </w:rPr>
      </w:pPr>
      <w:r w:rsidRPr="00893D09">
        <w:rPr>
          <w:b/>
          <w:szCs w:val="28"/>
        </w:rPr>
        <w:t>знать</w:t>
      </w:r>
      <w:r>
        <w:rPr>
          <w:szCs w:val="28"/>
        </w:rPr>
        <w:t xml:space="preserve"> </w:t>
      </w:r>
      <w:r w:rsidRPr="00893D09">
        <w:rPr>
          <w:szCs w:val="28"/>
        </w:rPr>
        <w:t>установленные</w:t>
      </w:r>
      <w:r>
        <w:rPr>
          <w:szCs w:val="28"/>
        </w:rPr>
        <w:t xml:space="preserve"> законами и нормативными правовыми актами полномочия, возложенные на территориальные избирательные комиссии;</w:t>
      </w:r>
    </w:p>
    <w:p w:rsidR="00E86F3C" w:rsidRDefault="00E86F3C" w:rsidP="00AD2110">
      <w:pPr>
        <w:spacing w:line="360" w:lineRule="auto"/>
        <w:ind w:firstLine="709"/>
        <w:contextualSpacing/>
        <w:jc w:val="both"/>
        <w:rPr>
          <w:szCs w:val="28"/>
        </w:rPr>
      </w:pPr>
      <w:r w:rsidRPr="00893D09">
        <w:rPr>
          <w:b/>
          <w:szCs w:val="28"/>
        </w:rPr>
        <w:t>уметь</w:t>
      </w:r>
      <w:r>
        <w:rPr>
          <w:szCs w:val="28"/>
        </w:rPr>
        <w:t xml:space="preserve"> реализовывать на практике полномочия члена территориальной избирательной комиссии с правом решающего голоса в пределах компетенции;</w:t>
      </w:r>
    </w:p>
    <w:p w:rsidR="00E86F3C" w:rsidRDefault="00E86F3C" w:rsidP="00AD2110">
      <w:pPr>
        <w:spacing w:line="360" w:lineRule="auto"/>
        <w:ind w:firstLine="709"/>
        <w:contextualSpacing/>
        <w:jc w:val="both"/>
        <w:rPr>
          <w:szCs w:val="28"/>
        </w:rPr>
      </w:pPr>
      <w:r w:rsidRPr="00B7636B">
        <w:rPr>
          <w:b/>
          <w:szCs w:val="28"/>
        </w:rPr>
        <w:t>владеть</w:t>
      </w:r>
      <w:r>
        <w:rPr>
          <w:szCs w:val="28"/>
        </w:rPr>
        <w:t xml:space="preserve"> знаниями взаимодействия с участниками избирательного процесса, навыками совершения избирательных действий и процедур.</w:t>
      </w:r>
    </w:p>
    <w:p w:rsidR="00E86F3C" w:rsidRDefault="00E86F3C" w:rsidP="00AD2110">
      <w:pPr>
        <w:spacing w:line="360" w:lineRule="auto"/>
        <w:ind w:firstLine="709"/>
        <w:contextualSpacing/>
        <w:jc w:val="both"/>
        <w:rPr>
          <w:szCs w:val="28"/>
        </w:rPr>
      </w:pPr>
      <w:r w:rsidRPr="00A12F0B">
        <w:rPr>
          <w:b/>
          <w:szCs w:val="28"/>
        </w:rPr>
        <w:t>Продолжительность, периодичность и тематика</w:t>
      </w:r>
      <w:r>
        <w:rPr>
          <w:szCs w:val="28"/>
        </w:rPr>
        <w:t xml:space="preserve"> </w:t>
      </w:r>
      <w:r w:rsidRPr="00B7636B">
        <w:rPr>
          <w:b/>
          <w:szCs w:val="28"/>
        </w:rPr>
        <w:t>обучения</w:t>
      </w:r>
      <w:r>
        <w:rPr>
          <w:szCs w:val="28"/>
        </w:rPr>
        <w:t xml:space="preserve"> членов территориальной избирательной комиссии с правом решающего голоса определены графиком обучения (прилагается). </w:t>
      </w:r>
    </w:p>
    <w:p w:rsidR="00E86F3C" w:rsidRDefault="00E86F3C" w:rsidP="00AD2110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При проведении выборов в органы местного самоуправления Курганской области в 2023 году, продолжительность, периодичность и тематика обучения определяются решением соответствующей территориальной избирательной комиссии с учетом объема и содержания программы.</w:t>
      </w:r>
    </w:p>
    <w:p w:rsidR="00E86F3C" w:rsidRDefault="00E86F3C" w:rsidP="00AD2110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Темы и подтемы со знаком «*» являются факультативными и могут быть рассмотрены в случае применения отдельных форм голосования и технологий.</w:t>
      </w:r>
    </w:p>
    <w:p w:rsidR="00E86F3C" w:rsidRDefault="00E86F3C" w:rsidP="00AD211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Лекционные занятия могут проводиться как в очной, так и в дистанционной форме.</w:t>
      </w:r>
    </w:p>
    <w:p w:rsidR="00E86F3C" w:rsidRDefault="00E86F3C" w:rsidP="00AD211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процессе обучения используются учебно-методические материалы, размещенные на официальном сайте Российского центра обучения избирательным технологиям при Центральной избирательной комиссии Российской Федерации в разделе «Обучение», учебные видеоматериалы, размещенные на канале «Просто о выборах» на видеохостинге YouTube, программное обеспечение «Интерактивный рабочий блокнот УИК», иные материалы, разработанные Избирательной комиссией Курганской области для выборов регионального и муниципального уровней, а также возможности учебного центра Избирательной комиссии Курганской области и учебных кабинетов территориальных избирательных комиссий.</w:t>
      </w:r>
    </w:p>
    <w:p w:rsidR="00E86F3C" w:rsidRPr="003F540F" w:rsidRDefault="00E86F3C" w:rsidP="00AD211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Проверка знаний обучающихся проводится в форме тестирования на бумажном или электронном носителе.</w:t>
      </w:r>
    </w:p>
    <w:p w:rsidR="00E86F3C" w:rsidRDefault="00E86F3C" w:rsidP="00AD211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Обучение членов территориальных избирательных комиссий с правом решающего голоса организует и проводит соответствующая территориальная избирательная комиссия.</w:t>
      </w:r>
    </w:p>
    <w:p w:rsidR="00E86F3C" w:rsidRDefault="00E86F3C" w:rsidP="00E86F3C">
      <w:pPr>
        <w:rPr>
          <w:szCs w:val="28"/>
        </w:rPr>
      </w:pPr>
      <w:r>
        <w:rPr>
          <w:szCs w:val="28"/>
        </w:rPr>
        <w:br w:type="page"/>
      </w:r>
    </w:p>
    <w:p w:rsidR="00E86F3C" w:rsidRDefault="00E86F3C" w:rsidP="00E86F3C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Используемые сокращения</w:t>
      </w:r>
    </w:p>
    <w:p w:rsidR="00E86F3C" w:rsidRPr="00DA4EE6" w:rsidRDefault="00E86F3C" w:rsidP="00E86F3C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196"/>
        <w:gridCol w:w="2374"/>
      </w:tblGrid>
      <w:tr w:rsidR="00E86F3C" w:rsidTr="00AD2110">
        <w:tc>
          <w:tcPr>
            <w:tcW w:w="7196" w:type="dxa"/>
            <w:vAlign w:val="center"/>
          </w:tcPr>
          <w:p w:rsidR="00E86F3C" w:rsidRPr="00DA4EE6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E86F3C" w:rsidRPr="00DA4EE6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/>
                <w:b/>
                <w:sz w:val="28"/>
                <w:szCs w:val="28"/>
              </w:rPr>
              <w:t>Сокращенное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E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E86F3C" w:rsidTr="00AD2110">
        <w:tc>
          <w:tcPr>
            <w:tcW w:w="7196" w:type="dxa"/>
            <w:vAlign w:val="center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Автоматизированная система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</w:tr>
      <w:tr w:rsidR="00E86F3C" w:rsidTr="00AD2110">
        <w:tc>
          <w:tcPr>
            <w:tcW w:w="7196" w:type="dxa"/>
            <w:vAlign w:val="center"/>
          </w:tcPr>
          <w:p w:rsidR="00E86F3C" w:rsidRPr="00CF0171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автоматизированная система Российской Федерации «Выборы»</w:t>
            </w:r>
          </w:p>
          <w:p w:rsidR="00E86F3C" w:rsidRPr="00CF0171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 «Выборы»</w:t>
            </w:r>
          </w:p>
        </w:tc>
      </w:tr>
      <w:tr w:rsidR="00E86F3C" w:rsidTr="00AD2110">
        <w:tc>
          <w:tcPr>
            <w:tcW w:w="7196" w:type="dxa"/>
            <w:vAlign w:val="center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Избирательная комиссия субъекта Российской Федерации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ИКСРФ</w:t>
            </w:r>
          </w:p>
        </w:tc>
      </w:tr>
      <w:tr w:rsidR="00E86F3C" w:rsidTr="00AD2110">
        <w:tc>
          <w:tcPr>
            <w:tcW w:w="7196" w:type="dxa"/>
          </w:tcPr>
          <w:p w:rsidR="00E86F3C" w:rsidRPr="009256E0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обработки избирательных бюллетеней 2010</w:t>
            </w: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КОИБ-2010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7196" w:type="dxa"/>
          </w:tcPr>
          <w:p w:rsidR="00E86F3C" w:rsidRPr="009256E0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обработки избирательных бюллетеней 2017</w:t>
            </w: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КОИБ-2017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7196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E86F3C" w:rsidTr="00AD2110">
        <w:tc>
          <w:tcPr>
            <w:tcW w:w="7196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Специальное программное обеспечение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</w:tr>
      <w:tr w:rsidR="00E86F3C" w:rsidTr="00AD2110">
        <w:tc>
          <w:tcPr>
            <w:tcW w:w="7196" w:type="dxa"/>
            <w:vAlign w:val="center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</w:t>
            </w:r>
          </w:p>
        </w:tc>
      </w:tr>
      <w:tr w:rsidR="00E86F3C" w:rsidTr="00AD2110">
        <w:tc>
          <w:tcPr>
            <w:tcW w:w="7196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</w:tr>
      <w:tr w:rsidR="00E86F3C" w:rsidTr="00AD2110">
        <w:tc>
          <w:tcPr>
            <w:tcW w:w="7196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федеральной службы исполнения наказаний Российской Федерации</w:t>
            </w: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УФСИН РФ</w:t>
            </w:r>
          </w:p>
        </w:tc>
      </w:tr>
      <w:tr w:rsidR="00E86F3C" w:rsidTr="00AD2110">
        <w:tc>
          <w:tcPr>
            <w:tcW w:w="7196" w:type="dxa"/>
            <w:vAlign w:val="center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Участковая избирательная комиссия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</w:t>
            </w:r>
          </w:p>
        </w:tc>
      </w:tr>
      <w:tr w:rsidR="00E86F3C" w:rsidTr="00AD2110">
        <w:tc>
          <w:tcPr>
            <w:tcW w:w="7196" w:type="dxa"/>
            <w:vAlign w:val="center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12 июня 2002 года № 67-ФЗ 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3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№ 67-ФЗ</w:t>
            </w:r>
          </w:p>
        </w:tc>
      </w:tr>
    </w:tbl>
    <w:p w:rsidR="00E86F3C" w:rsidRDefault="00E86F3C" w:rsidP="00E86F3C">
      <w:pPr>
        <w:ind w:firstLine="567"/>
        <w:rPr>
          <w:szCs w:val="28"/>
        </w:rPr>
      </w:pPr>
    </w:p>
    <w:p w:rsidR="00E86F3C" w:rsidRDefault="00E86F3C" w:rsidP="00E86F3C">
      <w:pPr>
        <w:rPr>
          <w:szCs w:val="28"/>
        </w:rPr>
      </w:pPr>
      <w:r>
        <w:rPr>
          <w:szCs w:val="28"/>
        </w:rPr>
        <w:br w:type="page"/>
      </w:r>
    </w:p>
    <w:p w:rsidR="00E86F3C" w:rsidRDefault="00E86F3C" w:rsidP="00E86F3C">
      <w:pPr>
        <w:ind w:firstLine="567"/>
        <w:jc w:val="both"/>
        <w:rPr>
          <w:szCs w:val="28"/>
        </w:rPr>
      </w:pPr>
      <w:r w:rsidRPr="006456D0">
        <w:rPr>
          <w:b/>
          <w:szCs w:val="28"/>
        </w:rPr>
        <w:lastRenderedPageBreak/>
        <w:t>Тема 1.</w:t>
      </w:r>
      <w:r w:rsidRPr="006456D0">
        <w:rPr>
          <w:b/>
          <w:szCs w:val="28"/>
          <w:lang w:val="en-US"/>
        </w:rPr>
        <w:t> </w:t>
      </w:r>
      <w:r w:rsidRPr="006456D0">
        <w:rPr>
          <w:b/>
          <w:szCs w:val="28"/>
        </w:rPr>
        <w:t>Законодательство Российской Федерации о выборах. Правовые основы деятельности ТИК. Организация и планирование работы ТИК. Организация и планирование работы УИК.</w:t>
      </w:r>
      <w:r>
        <w:rPr>
          <w:szCs w:val="28"/>
        </w:rPr>
        <w:t xml:space="preserve"> 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1.1. Законодательство Российской Федерации о выборах. Акты Центральной избирательной комиссии Российской Федерации в системе законодательства о выборах.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1.2. Правовой статус ТИК и УИК. Их положение в системе избирательных комиссий в Российской Федерации.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1.3. Права и обязанности председателя, заместителя председателя, секретаря ТИК и УИК, членов ТИК и УИК с правом решающего голоса.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1.4. Проведение первого организационного заседания ТИК и УИК.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1.5. Планирование работы ТИК и УИК. Разработка и реализация планов по обучению организаторов выборов и иных участников избирательного процесса, повышению правовой культуры избирателей.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1.6. Основания для досрочного освобождения от обязанностей, приостановления и прекращения полномочий члена ТИК. Возобновление полномочий члена ТИК после приостановления.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1.7. Отзыв члена ТИК, УИК по представлению политической партии, по предложению которой он назначен.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852AB1">
        <w:rPr>
          <w:b/>
          <w:szCs w:val="28"/>
        </w:rPr>
        <w:t>Тема 2. Делопроизводство в ТИК и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2.1. Нормативно-правовое регулирование делопроизводства в ТИК и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2.2. Прием, регистрация и прохождение документов.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2.3. Основные требования к подготовке и оформлению документов.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2.4. Организация работы с отправляемыми (исходящими) документами.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2.5. Особенности работы с обращениями граждан.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2.6. Сроки подачи и рассмотрения в ТИК жалоб на решения и действия (бездействие) избирательных комиссий и их должностных лиц, нарушающие избирательные права граждан. Сроки подачи и рассмотрения жалоб и заявлений в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2.7. Подготовка, оформление, выпуск, учет документов, рассматриваемых на заседаниях ТИК и УИК. Особенности оформления решений ТИК при совмещении выборов и (или) полномочий.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2.8. Контроль исполнения документов и поручений.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2.9. Работа с внутренними документами.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2.10. Изготовление, использование печатей и штампов ТИК и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2.11. Номенклатура дел. Хранение документов, передача их в архив. Организация и порядок уничтожения документации ТИК в связи с истечением сроков хранения в соответствии с действующим законодательством Российской Федерации.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9E092B">
        <w:rPr>
          <w:b/>
          <w:szCs w:val="28"/>
        </w:rPr>
        <w:t>Тема 3. Формирование УИК и резерва составов участковых избирательных комиссий. Обучение членов УИК и резерва составов участковых избирательных комиссий.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3.1. Порядок формирования УИК. Порядок проведения проверок членов, кандидатур в члены УИК на наличие ограничений. Назначение председателя </w:t>
      </w:r>
      <w:r>
        <w:rPr>
          <w:szCs w:val="28"/>
        </w:rPr>
        <w:lastRenderedPageBreak/>
        <w:t>УИК. Основания для досрочного освобождения от обязанностей, приостановления и прекращения полномочий члена УИК. Возобновление полномочий члена УИК после приостановления.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3.2. Порядок зачисления кандидатур в резерв составов участковых комиссий. Порядок исключения из резерва составов участковых комиссий зачисленных в него лиц.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3.3. Обучение членов УИК и резерва составов участковых комиссий.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3.4. Интерактивный рабочий блокнот УИК. Избирательные документы, составляемые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E545E6">
        <w:rPr>
          <w:b/>
          <w:szCs w:val="28"/>
        </w:rPr>
        <w:t>Тема 4. Взаимодействие ТИК с избирательными комиссиями, органами государственной власти, органами местного самоуправления, другими организациями и учреждениями, в том числе осуществляющими учет граждан по месту пребывания и по месту жительства.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4.1. Взаимодействие ТИК с избирательными комиссиями.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4.2. Взаимодействие ТИК с органами местного самоуправления, органами государственной власти, в том числе с органами исполнительной власти, с правоохранительными органами по рассмотрению жалоб и обращений избирателей, кандидатов и их законных представителей.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4.3. Взаимодействие ТИК с политическими партиями, общественными организациями  инвалидов и иными общественными объединениями, субъектами общественного контроля.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4.4.* Обеспечение избирательных прав отдельных категорий избирателей (не имеющих регистрации по месту жительства в пределах Российской Федерации; находящихся в местах временного пребывания;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действий; военнослужащих; избирателей с инвалидностью) при организации и проведении выборов, а также иностранных граждан при проведении муниципальных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Pr="00811351" w:rsidRDefault="00E86F3C" w:rsidP="00E86F3C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Тема 5.</w:t>
      </w:r>
      <w:r w:rsidRPr="00811351">
        <w:rPr>
          <w:b/>
          <w:szCs w:val="28"/>
        </w:rPr>
        <w:t> Назначение выборов в органы местного самоуправления. Календарный план мероприятий по подготовке и проведению выборов в органы местного самоуправления. Выдвижение и регистрация кандидатов, списков кандидатов при проведении выборов всех уровней.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5.1. Назначение выборов в органы местного самоуправления.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5.2. Исчисление сроков в избирательном процессе. Календарный план мероприятий по подготовке и проведению выборов.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5.3. Порядок и сроки выдвижения кандидатов, списков кандидатов. Общие условия выдвижения кандидатов, списков кандидатов. Выдвижение кандидатов в порядке самовыдвижения. Выдвижение кандидатов избирательными объединениями по одномандатным (многомандатным) избирательным округам и по единому избирательному округу. Заверение списков кандидатов.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5.4. Участие избирательных комиссий в собраниях и конференциях, проводимых политическими партиями для выдвижения кандидатов, списков кандидатов.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5.5. Порядок приема документов о выдвижении кандидатов, списков кандидатов. Выдача подтверждения о приеме документов.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5.6. Сбор подписей в поддержку выдвижения кандидатов, списков кандидатов. Требования к процедуре сбора подписей и оформлению подписных листов.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5.7. Представление избирательных документов для регистрации кандидата, списка кандидатов. Проверка ТИК достоверности данных, содержащихся в подписных листах, и сведений, представленных кандидатами, избирательными объединениями.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5.8. Регистрация кандидата, списка кандидатов. Основания для отказа в регистрации кандидата, списка кандидатов. Исключение кандидата из списка кандидатов, выбытие кандидатов, списков кандидатов.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5.9. Заявление об отмене регистрации кандидатов, списков кандидатов.</w:t>
      </w:r>
    </w:p>
    <w:p w:rsidR="00E86F3C" w:rsidRDefault="00E86F3C" w:rsidP="00E86F3C">
      <w:pPr>
        <w:ind w:firstLine="567"/>
        <w:jc w:val="both"/>
        <w:rPr>
          <w:szCs w:val="28"/>
        </w:rPr>
      </w:pPr>
      <w:r>
        <w:rPr>
          <w:szCs w:val="28"/>
        </w:rPr>
        <w:t>5.10. Признание кандидата утратившим статус кандидата, выбытие кандидатов, аннулирование регистрации кандидатов, отзыв кандидатов, списков кандидатов.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EB43FF">
        <w:rPr>
          <w:b/>
          <w:szCs w:val="28"/>
        </w:rPr>
        <w:t>Тема 6. Избирательные округа и избирательные участки. Регистрация (учет) избирателей, составление и уточнение списков избирателей.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6.1. Избирательные округа, избирательные участки. Основания и порядок внесения изменений и уточнений в схему избирательных округов, перечень и границы избирательных участков. Порядок утверждения новой схемы одномандатных и (или) многомандатных избирательных округов.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6.2. 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6.3. Особенности работы ТИК по составлению и уточнению списков избирателей.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6.4. Порядок и сроки изготовления списков избирателей.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6.5. Уточнение и порядок внесения изменений в список избирателей.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6.6. Особые отметки в списке избирателей.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6.7. Передача списков избирателей в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6.8. Ознакомление избирателей со списком избирателей.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8271F4">
        <w:rPr>
          <w:b/>
          <w:szCs w:val="28"/>
        </w:rPr>
        <w:t>Тема 7.</w:t>
      </w:r>
      <w:r>
        <w:rPr>
          <w:szCs w:val="28"/>
        </w:rPr>
        <w:t>* </w:t>
      </w:r>
      <w:r w:rsidRPr="008271F4">
        <w:rPr>
          <w:b/>
          <w:szCs w:val="28"/>
        </w:rPr>
        <w:t>Особенности работы ТИК при совмещении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7.1. Организация работы членов ТИК при совмещении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7.2. Составление списков избирателей при совмещении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7.3. Особенности установления итогов голосования и определения результатов при совмещении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7.4. Особенности финансирования ТИК при совмещении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7.5. Контроль за соблюдением избирательных прав граждан при совмещении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8271F4">
        <w:rPr>
          <w:b/>
          <w:szCs w:val="28"/>
        </w:rPr>
        <w:lastRenderedPageBreak/>
        <w:t>Тема 8. Включение избирателя в список избирателей по месту нахождения (механизм «Мобильный избиратель»).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8.1. Порядок подачи заявления о включении избирателя в список избирателей по месту нахождения.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8.2. Оформление заявления о включении избирателя в список избирателей по месту нахождения в ТИК и УИК. Оформление заявления о включении избирателя в список избирателей по месту нахождения с одновременным оформлением заявления о голосовании вне помещения для голосования с применением СПО (без применения СПО), в том числе оформление заявления с выездом к избирателю, если он не может по состоянию здоровья самостоятельно прибыть на избирательный участок по месту нахождения, – последовательность действий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8.3. Передача информации о заявлениях между избирательными комиссиями; учет избирателей, подавших заявления о включении избирателя в список избирателей по месту нахождения, для включения в список избирателей по месту нахождения и исключения из списка избирателей по месту жительства.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8.4. Взаимодействие с МФЦ по приему и обработке заявлений о включении избирателя в список избирателей по месту нахождения.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Pr="00DC4929" w:rsidRDefault="00E86F3C" w:rsidP="00E86F3C">
      <w:pPr>
        <w:ind w:firstLine="567"/>
        <w:contextualSpacing/>
        <w:jc w:val="both"/>
        <w:rPr>
          <w:b/>
          <w:szCs w:val="28"/>
        </w:rPr>
      </w:pPr>
      <w:r w:rsidRPr="00DC4929">
        <w:rPr>
          <w:b/>
          <w:szCs w:val="28"/>
        </w:rPr>
        <w:t>Тема 9. Открытость и гласность в деятельности избирательных комиссий.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9.1. Представители избирательных объединений и кандидатов: уполномоченные представители, доверенные лица. Документы, подтверждающие полномочия. Совмещение полномочий уполномоченных представителей, уполномоченных представителей по финансовым вопросам и доверенных лиц.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9.2. Работа с уполномоченными представителями, доверенными лицами кандидатов, избирательных объединений.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9.3. Наблюдатели на выборах. Работа ТИК со списками назначенных наблюдателей. Полномочия, права и обязанности, ограничения, связанные с работой в качестве наблюдателя. Статус, полномочия международных (иностранных) наблюдателей. Наблюдение за ходом голосования.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9.4. Основные направления и формы взаимодействия ТИК с представителями СМИ.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9.5. Представители СМИ в помещении для голосования: права и обязанности. Порядок осуществления фото- и видеосъемки на избирательном участке.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9.6. Взаимодействие с избирательными комиссиями в день голосования.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b/>
          <w:szCs w:val="28"/>
        </w:rPr>
      </w:pPr>
      <w:r w:rsidRPr="001478D1">
        <w:rPr>
          <w:b/>
          <w:szCs w:val="28"/>
        </w:rPr>
        <w:t>Тема 10. Информирование избирателей. Предвыборная агитация. Ответственность за нарушение порядка проведения предвыборной агитации.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10.1. Информационно-разъяснительная деятельность ТИК в период подготовки и проведения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10.2. Требования к содержанию информационных материалов, размещаемых на информационном стенде в помещениях ТИК и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10.3. Предвыборная агитация: понятие, порядок, сроки и формы ее проведения.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10.4. Особенности изготовления, представления в комиссию и распространения отдельных видов агитационных материалов (в том числе копий агитационных материалов, предназначенных для размещения в СМИ), объявлений (иной информации) о деятельности, связанной с выборами.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10.5. Ответственность за нарушение порядка проведения предвыборной агитации. Осуществление контроля за проведением предвыборной агитации на территории избирательного округа. Оформление представлений по фактам нарушения законодательства Российской Федерации о выборах, составление протоколов об административных правонарушениях.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10.6. Организация и проведение жеребьевки по распределению бесплатного и платного эфирного времени, бесплатной и платной печатной площади, предоставляемых государственными и муниципальными организациями телерадиовещания и редакциями государственных и муниципальных периодических печатных изданий (в случае, если в функции ТИК входит проведение жеребьевки).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10.7. Особенности предвыборной агитации в сети Интернет и в мессенджерах.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10.8. Ограничения при проведении предвыборной агитации.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10.9. Правовые основы и ограничения при проведении опросов избирателей в период избирательной кампании.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b/>
          <w:szCs w:val="28"/>
        </w:rPr>
      </w:pPr>
      <w:r w:rsidRPr="00CB0D9D">
        <w:rPr>
          <w:b/>
          <w:szCs w:val="28"/>
        </w:rPr>
        <w:t xml:space="preserve">Тема 11. Избирательный бюллетень. Организация и порядок голосования. </w:t>
      </w:r>
      <w:r>
        <w:rPr>
          <w:b/>
          <w:szCs w:val="28"/>
        </w:rPr>
        <w:t xml:space="preserve">Голосование в течение нескольких дней подряд. </w:t>
      </w:r>
      <w:r w:rsidRPr="00CB0D9D">
        <w:rPr>
          <w:b/>
          <w:szCs w:val="28"/>
        </w:rPr>
        <w:t>Организация голосования вне помещения для голосования. Досрочное голосование при проведении выборов в органы местного самоуправления.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11.1. Порядок изготовления, передачи и хранения избирательных бюллетеней. Утверждение количества избирательных бюллетеней. Утверждение формы и текста избирательного бюллетеня при проведении выборов соответствующего уровня.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11.2.* Организация работы ТИК и УИК в период досрочного голосования при проведении выборов в органы местного самоуправления.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11.3.* Голосование отдельных категорий избирателей (находящихся в местах временного пребывания: больницах, санаториях, домах отдыха, на вокзалах, в аэропортах, местах содержания под стражей подозреваемых и обвиняемых; в отношении которых в качестве меры пресечения избран домашний арест, залог или запрет определенных действий; работающих на предприятиях с непрерывным циклом работы). Особенности организации голосования на участках принудительных работ при исправительных колониях УФСИН РФ.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11.4.* Организация голосования военнослужащих.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11.5. Оборудование помещения для голосования. Нормативы технологического оборудования.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11.6. Организация видеонаблюдения в помещении для голосования, помещении ТИК.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11.7. Организация и порядок голосования в день (дни) голосования.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11.8.* Особенности голосования с использованием дополнительных форм голосования.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11.9.* Обеспечение сохранности бюллетеней. Особенности работы с сейф-пакетами.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11.10. Особенности голосования вне помещения для голосования.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Тема 12.</w:t>
      </w:r>
      <w:r w:rsidRPr="00DA2E8B">
        <w:rPr>
          <w:b/>
          <w:szCs w:val="28"/>
        </w:rPr>
        <w:t> Организация работы ТИК и УИК по подготовке к голосованию с использованием технических средств.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B52D3C">
        <w:rPr>
          <w:szCs w:val="28"/>
        </w:rPr>
        <w:t>12.1.</w:t>
      </w:r>
      <w:r>
        <w:rPr>
          <w:szCs w:val="28"/>
        </w:rPr>
        <w:t>*</w:t>
      </w:r>
      <w:r w:rsidRPr="00B52D3C">
        <w:rPr>
          <w:szCs w:val="28"/>
        </w:rPr>
        <w:t> </w:t>
      </w:r>
      <w:r>
        <w:rPr>
          <w:szCs w:val="28"/>
        </w:rPr>
        <w:t>Дистанционное электронное голосование.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12.2.* Организация работы ТИК и УИК на выборах с использованием КОИБ-2017.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12.3.* Организация работы ТИК и УИК на выборах с использованием КОИБ-2010.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12.4. Применение технологии изготовления  протокола УИК об итогах голосования на избирательном участке с машиночитаемым кодом и ускоренного ввода данных протокола в ГАС «Выборы».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b/>
          <w:szCs w:val="28"/>
        </w:rPr>
      </w:pPr>
      <w:r w:rsidRPr="000A09EB">
        <w:rPr>
          <w:b/>
          <w:szCs w:val="28"/>
        </w:rPr>
        <w:t>Тема 13. Подсчет УИК голосов избирателей, составление протокола УИК об итогах голосования. Организация работы ТИК в день (дни) голосования, прием документов от УИК, установление итогов голосования, определение результатов выборов в ТИК.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13.1. Распределение обязанностей членов ТИК в день (дни) голосования.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13.2. Процедура подсчета УИК голосов избирателей, в том числе при проведении голосования в течение нескольких дней подряд.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13.3.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13.4. Порядок изготовления копии протокола УИК с использованием СПО УИК. Заверение копии протокола УИК, изготовленного с использованием СПО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13.5. Организация приемки ТИК избирательных документов от УИК.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13.6. Проверка правильности составления протоколов УИК об итогах голосования и суммирование содержащихся в них данных.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13.7. Порядок заполнения ТИК увеличенной формы сводной таблицы. Составление ТИК сводной таблицы. Составление первого и второго экземпляров протокола ТИК об итогах голосования (результатах выборов).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13.8. Порядок определения результатов выборов по одномандатному (многомандатному) избирательному округу, установления итогов голосования и определения результатов выборов по единому избирательному округу. Использование средств ГАС «Выборы» для установления итогов голосования и проверке данных в протоколах УИК об итогах голосования.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13.9. Рассмотрение жалоб и заявлений, поступивших в ТИК в день (дни) голосования и до подписания ею протокола об итогах голосования (результатах выборов).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13.10. Правила выдачи копии протокола ТИК об итогах голосования (результатах выборов). Порядок предоставления второго экземпляра </w:t>
      </w:r>
      <w:r>
        <w:rPr>
          <w:szCs w:val="28"/>
        </w:rPr>
        <w:lastRenderedPageBreak/>
        <w:t>протокола об итогах голосования (результатах выборов) наблюдателям, иным лицам, указанным в пункте 3 статьи 30 Федерального закона № 67-ФЗ.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13.11. Порядок предоставления избирательной документации ТИК в вышестоящую избирательную комиссию.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13.12. Порядок установления итогов голосования и определения результатов выборов в органы местного самоуправления.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13.13. Опубликование итогов голосования и результатов выборов в органы местного самоуправления.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13.14.* Распределение депутатских мандатов среди списков кандидатов и внутри списка кандидатов на выборах в органы местного самоуправления. Распределение вакантных мандатов в списке кандидатов. Регистрация депутатов, исключение их из процедуры дальнейшего распределения мандатов.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13.15. Основания проведения повторного голосования, повторных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13.16. Заявление об отмене итогов голосования, результатов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13.17. Отмена решения УИК об итогах голосования до установления ТИК итогов голосования (определения результатов выборов). Признание выборов несостоявшимися или недействительными, назначение повторных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0C589F">
        <w:rPr>
          <w:b/>
          <w:szCs w:val="28"/>
        </w:rPr>
        <w:t>Тема 14. Финансовое обеспечение избирательных комиссий в период подготовки и проведения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14.1. Финансовое обеспечение подготовки и проведения выборов. Порядок и сроки финансирования ТИК.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14.2. Порядок распределения ТИК выделенных из соответствующих бюджетов денежных средств на подготовку и проведение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14.3. Порядок открытия и закрытия счетов ТИК для финансирования подготовки и проведения выборов. Предоставление права первой и второй подписи финансовых документов. Полномочия председателя ТИК по распоряжению денежными средствами.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14.4. Расходы избирательных комиссий, финансируемые за счет средств соответствующих бюджетов, в период подготовки и проведения выборов.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14.5. Порядок составления, утверждения и ведения сметы расходов ТИК на подготовку и проведение выборов. Смета расходов на подготовку и проведение выборов для нижестоящих комиссий.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14.6. Размеры и порядок выплаты компенсации, дополнительной оплаты труда (вознаграждения) членам ТИК с правом решающего голоса, членам УИК с правом решающего голоса. Нормативные правовые акты, регламентирующие порядок установления размеров и порядка выплаты компенсации и дополнительной оплаты труда в период подготовки и проведения выборов. Особенности безналичной формы оплаты труда.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14.7. Порядок осуществления закупок товаров, работ, услуг ТИК, УИК при проведении выборов. Нормативные правовые акты, регламентирующие порядок осуществления закупок.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14.8. Ведение бухгалтерского учета в ТИК. Первичные учетные документы, применяемые ТИК.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14.9. Отчет ТИК о поступлении и расходовании средств на подготовку и проведение выборов. Порядок приема отчетов УИК. Форма отчета, порядок формирования, сроки предоставления отчета ТИК в ИКСРФ.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Pr="003E71ED" w:rsidRDefault="00E86F3C" w:rsidP="00E86F3C">
      <w:pPr>
        <w:ind w:firstLine="567"/>
        <w:contextualSpacing/>
        <w:jc w:val="both"/>
        <w:rPr>
          <w:b/>
          <w:szCs w:val="28"/>
        </w:rPr>
      </w:pPr>
      <w:r w:rsidRPr="003E71ED">
        <w:rPr>
          <w:b/>
          <w:szCs w:val="28"/>
        </w:rPr>
        <w:t>Тема 15. Контроль за поступлением и расходованием средств избирательных фондов.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15.1. Нормативное регулирование вопросов формирования и расходования средств избирательных фондов.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15.2. Порядок создания избирательных фондов кандидатов. Создание избирательного фонда без открытия избирательного счета.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15.3. Уполномоченные представители по финансовым вопросам.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15.4. Осуществление контроля за источниками поступления и расходованием средств избирательных фондов.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15.5. Закрытие специальных избирательных счетов, представление и проверка итоговых финансовых отчетов.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15.6. Ответственность за нарушения законодательства Российской Федерации о выборах в части поступления и расходования средств избирательных фондов и представления финансовой отчетности.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15.7. Взаимодействие с ПАО Сбербанк, иной кредитной организацией по вопросам открытия специальных избирательных счетов, регулярного получения информации о поступлении и расходовании средств избирательных фондов с использованием системы дистанционного банковского обслуживания АС «Сбербанк Бизнес Онлайн», закрытия счетов.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15.8. Опубликование сведений о поступлении и расходовании средств избирательных фондов и итоговых финансовых отчетов.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5D787E">
        <w:rPr>
          <w:b/>
          <w:szCs w:val="28"/>
        </w:rPr>
        <w:t>Тема 16. Юридическая ответственность за нарушение законодательства Российской Федерации о выборах. Участие представителей ТИК в административном судопроизводстве.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16.1. Общая характеристика юридической ответственности.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16.2. Основания и порядок расформирования комиссии.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16.3. Освобождение члена ТИК от исполнения обязанностей.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16.4. Административная ответственность за нарушение законодательства Российской Федерации о выборах.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16.5. Протокол об административном правонарушении, посягающем на избирательные права граждан: порядок составления, рассмотрения и передачи в суд.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16.6. Уголовная ответственность за нарушение избирательных прав.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16.7. Судебная защита избирательных прав участников избирательного процесса.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16.8. Участие представителей ТИК в административном судопроизводстве.</w:t>
      </w:r>
    </w:p>
    <w:p w:rsidR="00E86F3C" w:rsidRDefault="00E86F3C" w:rsidP="00E86F3C">
      <w:pPr>
        <w:ind w:firstLine="567"/>
        <w:contextualSpacing/>
        <w:jc w:val="both"/>
        <w:rPr>
          <w:b/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b/>
          <w:szCs w:val="28"/>
        </w:rPr>
      </w:pP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 w:rsidRPr="005D787E">
        <w:rPr>
          <w:b/>
          <w:szCs w:val="28"/>
        </w:rPr>
        <w:t>Тема 17. Управление конфликтами.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17.1. </w:t>
      </w:r>
      <w:r w:rsidRPr="005D787E">
        <w:rPr>
          <w:szCs w:val="28"/>
        </w:rPr>
        <w:t xml:space="preserve">Типология конфликтов. </w:t>
      </w:r>
      <w:r>
        <w:rPr>
          <w:szCs w:val="28"/>
        </w:rPr>
        <w:t>Функция и динамика конфликта.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17.2. Стратегия поведения в конфликтной ситуации: противодействие, компромисс, сотрудничество, уход, уступка.</w:t>
      </w:r>
    </w:p>
    <w:p w:rsidR="00E86F3C" w:rsidRDefault="00E86F3C" w:rsidP="00E86F3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17.3. Разрешение конфликтных ситуаций на избирательном участке.</w:t>
      </w:r>
    </w:p>
    <w:p w:rsidR="00E86F3C" w:rsidRDefault="00E86F3C" w:rsidP="00E86F3C">
      <w:pPr>
        <w:rPr>
          <w:szCs w:val="28"/>
        </w:rPr>
      </w:pPr>
      <w:r>
        <w:rPr>
          <w:szCs w:val="28"/>
        </w:rPr>
        <w:br w:type="page"/>
      </w:r>
    </w:p>
    <w:p w:rsidR="00E86F3C" w:rsidRPr="00926C22" w:rsidRDefault="00E86F3C" w:rsidP="00E86F3C">
      <w:pPr>
        <w:contextualSpacing/>
        <w:rPr>
          <w:b/>
          <w:szCs w:val="28"/>
        </w:rPr>
      </w:pPr>
      <w:r>
        <w:rPr>
          <w:b/>
          <w:szCs w:val="28"/>
        </w:rPr>
        <w:lastRenderedPageBreak/>
        <w:t>Список нормативных правовых актов.</w:t>
      </w:r>
    </w:p>
    <w:p w:rsidR="00E86F3C" w:rsidRPr="002207B0" w:rsidRDefault="00E86F3C" w:rsidP="00E86F3C">
      <w:pPr>
        <w:rPr>
          <w:b/>
          <w:szCs w:val="28"/>
        </w:rPr>
      </w:pP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Конституция Российской Федерации.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 Уголовный кодекс Российской Федерации.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 Федеральный закон от 11 июля 2001 года № 95-ФЗ</w:t>
      </w:r>
      <w:r>
        <w:rPr>
          <w:rFonts w:ascii="Times New Roman" w:hAnsi="Times New Roman"/>
          <w:sz w:val="28"/>
          <w:szCs w:val="28"/>
        </w:rPr>
        <w:br/>
        <w:t>«О политических партиях».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E86F3C" w:rsidRPr="005A49FD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Федеральный закон от 10 января 2003 года № 20-ФЗ</w:t>
      </w:r>
      <w:r>
        <w:rPr>
          <w:rFonts w:ascii="Times New Roman" w:hAnsi="Times New Roman"/>
          <w:sz w:val="28"/>
          <w:szCs w:val="28"/>
        </w:rPr>
        <w:br/>
        <w:t>«О Государственной автоматизированной системе Российской Федерации «Выборы».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 Федеральный закон от 2 мая 2006 года № 59-ФЗ «О порядке рассмотрения обращений граждан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E86F3C" w:rsidRPr="00F23C7A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</w:t>
      </w:r>
      <w:r w:rsidRPr="004D139E">
        <w:rPr>
          <w:rFonts w:ascii="Times New Roman" w:hAnsi="Times New Roman"/>
          <w:sz w:val="28"/>
          <w:szCs w:val="28"/>
        </w:rPr>
        <w:t>.</w:t>
      </w:r>
      <w:r w:rsidRPr="00E86F3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Постановление Центральной избирательной комиссии Российской Федерации от 6 ноября 1997 года № 134/973-II «О Положении о Государственной системе регистрации (учета) избирателей, участников референдума в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 Постановление Центральной избирательной комиссии Российской Федерации от 17 февраля 2010 года № 192/1337-5 «Методические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17. Постановление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18. Постановление Центральной избирательной комиссии Российской Федерации от 26 декабря 2012 года № 155/1158-6 «О Регламенте использования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избирательной комиссии из резерва составов участковых комиссий, обучением членов участковых избирательных комиссий, резерва составов участковых комиссий».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Постановление Центральной избирательной комиссии Российской Федерации от 29 мая 2013 года № 176/1254-6 «О Регламенте использования Государственной автоматизированной системы 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 Постановление Центральной избирательной комиссии Российской Федерации от 31 июля 2013 года № 185/1287-6 «О Регламенте использования Государственной автоматизированной системы Российской Федерации «Выборы» для решения задач, связанных с автоматизацией избирательных </w:t>
      </w:r>
      <w:r>
        <w:rPr>
          <w:rFonts w:ascii="Times New Roman" w:hAnsi="Times New Roman"/>
          <w:sz w:val="28"/>
          <w:szCs w:val="28"/>
        </w:rPr>
        <w:lastRenderedPageBreak/>
        <w:t>процессов и обеспечением деятельности избирательных комиссий в части информирования о нормативных правовых и иных актах, связанных с организацией и проведением выборов, референдумов, отзывов».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Постановление Центральной избирательной комиссии Российской Федерации от 26 марта 2014 года № 223/1437-6 «О Регламенте использования подсистемы «Регистр избирателей, участников референдума» Государственной автоматизированной системы Российской Федерации «Выборы».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Постановление Центральной избирательной комиссии Российской Федерации от 4 июня 2014 года № 233/1480-6 «О Порядке и сроках представления информации о числе избирателей, участников референдума, проголосовавших досрочно, 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 Постановление Центральной избирательной комиссии Российской Федерации от 11 июня 2014 года 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Постановление Центральной избирательной комиссии Российской Федерации от 18 мая 2016 года № 7/59-7 «Об Инструкции о порядке открытия и ведения счетов, учета, отчетности и перечисления денежных средств, выделенных их федерального бюджета Центральной избирательной комиссии Российской Федерации, другим избирательным комиссиям, комиссиям референдума».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25.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</w:t>
      </w:r>
      <w:r>
        <w:rPr>
          <w:rFonts w:ascii="Times New Roman" w:hAnsi="Times New Roman"/>
          <w:sz w:val="28"/>
          <w:szCs w:val="28"/>
        </w:rPr>
        <w:lastRenderedPageBreak/>
        <w:t>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 Постановление Центральной избирательной комиссии Российской Федерации от 23 августа 2017 года № 98/841-7 «О Регламенте использования Государственной автоматизированной системы Российской Федерации «Выборы» для решения задач, связанных с формированием избирательных комиссий субъектов Российской Федерации, избирательных комиссий муниципальных образований, окружных избирательных комиссий и территориальных избирательных комиссий».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27.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28.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</w:t>
      </w:r>
      <w:r w:rsidRPr="002951CA">
        <w:rPr>
          <w:rFonts w:ascii="Times New Roman" w:hAnsi="Times New Roman"/>
          <w:sz w:val="28"/>
          <w:szCs w:val="28"/>
        </w:rPr>
        <w:t xml:space="preserve"> 8 августа 2018 года № 174/1414-7 </w:t>
      </w:r>
      <w:r>
        <w:rPr>
          <w:rFonts w:ascii="Times New Roman" w:hAnsi="Times New Roman"/>
          <w:sz w:val="28"/>
          <w:szCs w:val="28"/>
        </w:rPr>
        <w:t>«</w:t>
      </w:r>
      <w:r w:rsidRPr="002951CA">
        <w:rPr>
          <w:rFonts w:ascii="Times New Roman" w:hAnsi="Times New Roman"/>
          <w:sz w:val="28"/>
          <w:szCs w:val="28"/>
        </w:rPr>
        <w:t xml:space="preserve">О Методических рекомендациях </w:t>
      </w:r>
      <w:r>
        <w:rPr>
          <w:rFonts w:ascii="Times New Roman" w:hAnsi="Times New Roman"/>
          <w:sz w:val="28"/>
          <w:szCs w:val="28"/>
        </w:rPr>
        <w:t>по организации голосования отдельных категорий избирателей при проведении выборов на территории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29. Постановление Центральной избирательной комиссии Российской Федерации от 4 июня 2020 года № 251/1852-7 «О Порядке сбора подписей избирателей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31. Постановление Центральной избирательной комиссии Российской Федерации от 29 июля 2020 года № 262/1934-7 «О Методических </w:t>
      </w:r>
      <w:r>
        <w:rPr>
          <w:rFonts w:ascii="Times New Roman" w:hAnsi="Times New Roman"/>
          <w:sz w:val="28"/>
          <w:szCs w:val="28"/>
        </w:rPr>
        <w:lastRenderedPageBreak/>
        <w:t>рекомендациях по обеспечению реализации избирательных прав военнослужащих при проведении выборов в органы государственной власти субъектов Российской Федерации и в органы местного самоуправления».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32.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3 февраля 2021 года № 282/2070-7 «О Порядке осуществления закупок товаров, работ, услуг</w:t>
      </w:r>
      <w:r w:rsidRPr="00471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33.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25 мая 2021 года № 7/52-8 «О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34. Постановление Центральной избирательной комиссии Российской Федерации от 9 июня 2021 года № 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35. Постановление Центральной избирательной комиссии Российской Федерации от 15 декабря 2021 года № 74/628-8 «О Концепции обучения членов избирательных комиссий и иных участников избирательного процесса в Российской Федерации на 2022-2024 годы».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36.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  <w:r w:rsidRPr="006B5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37. Постановление 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«Выборы» в информационно-телекоммуникационной сети «Интернет».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38. Закон Курганской области от 16 декабря 1994 года № 1</w:t>
      </w:r>
      <w:r>
        <w:rPr>
          <w:rFonts w:ascii="Times New Roman" w:hAnsi="Times New Roman"/>
          <w:sz w:val="28"/>
          <w:szCs w:val="28"/>
        </w:rPr>
        <w:br/>
        <w:t>«Устав Курганской области».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39. Закон Курганской области от 4 февраля 2003 года № 271</w:t>
      </w:r>
      <w:r>
        <w:rPr>
          <w:rFonts w:ascii="Times New Roman" w:hAnsi="Times New Roman"/>
          <w:sz w:val="28"/>
          <w:szCs w:val="28"/>
        </w:rPr>
        <w:br/>
        <w:t>«О референдуме Курганской области».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40. Закон Курганской области от 1 марта 2003 года № 284</w:t>
      </w:r>
      <w:r>
        <w:rPr>
          <w:rFonts w:ascii="Times New Roman" w:hAnsi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41. Закон Курганской области от 31 марта 2003 года № 288 «О выборах выборных лиц местного самоуправления Курганской области».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42. Закон Курганской области от 6 июня 2003 года № 311 «О выборах депутатов Курганской областной Думы».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43. Закон Курганской области от 4 декабря 2003 года № 353 «О статусе депутата Курганской областной Думы».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44. Закон Курганской области от 29 декабря 2003 года № 365</w:t>
      </w:r>
      <w:r>
        <w:rPr>
          <w:rFonts w:ascii="Times New Roman" w:hAnsi="Times New Roman"/>
          <w:sz w:val="28"/>
          <w:szCs w:val="28"/>
        </w:rPr>
        <w:br/>
        <w:t>«О местном референдуме в Курганской области».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45. Закон Курганской области от 27 декабря 2007 года № 316</w:t>
      </w:r>
      <w:r>
        <w:rPr>
          <w:rFonts w:ascii="Times New Roman" w:hAnsi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46. Закон Курганской области от 27 июня 2012 года № 32 «О выборах Губернатора Курганской области».</w:t>
      </w:r>
    </w:p>
    <w:p w:rsidR="00E86F3C" w:rsidRDefault="00E86F3C" w:rsidP="00E86F3C">
      <w:pPr>
        <w:rPr>
          <w:szCs w:val="28"/>
        </w:rPr>
      </w:pPr>
      <w:r>
        <w:rPr>
          <w:szCs w:val="28"/>
        </w:rPr>
        <w:br w:type="page"/>
      </w:r>
    </w:p>
    <w:p w:rsidR="00E86F3C" w:rsidRPr="0030030E" w:rsidRDefault="00E86F3C" w:rsidP="00E86F3C">
      <w:pPr>
        <w:ind w:left="5103"/>
        <w:rPr>
          <w:sz w:val="24"/>
        </w:rPr>
      </w:pPr>
      <w:r>
        <w:rPr>
          <w:sz w:val="24"/>
        </w:rPr>
        <w:lastRenderedPageBreak/>
        <w:t>Приложение</w:t>
      </w:r>
    </w:p>
    <w:p w:rsidR="00E86F3C" w:rsidRPr="00552BF5" w:rsidRDefault="00E86F3C" w:rsidP="00E86F3C">
      <w:pPr>
        <w:ind w:left="5103"/>
        <w:rPr>
          <w:sz w:val="24"/>
        </w:rPr>
      </w:pPr>
      <w:r w:rsidRPr="0030030E">
        <w:rPr>
          <w:sz w:val="24"/>
        </w:rPr>
        <w:t xml:space="preserve">к </w:t>
      </w:r>
      <w:r w:rsidRPr="00552BF5">
        <w:rPr>
          <w:sz w:val="24"/>
        </w:rPr>
        <w:t xml:space="preserve">учебной программе </w:t>
      </w:r>
      <w:r>
        <w:rPr>
          <w:sz w:val="24"/>
        </w:rPr>
        <w:t>«</w:t>
      </w:r>
      <w:r w:rsidRPr="00552BF5">
        <w:rPr>
          <w:sz w:val="24"/>
        </w:rPr>
        <w:t>Организация деятельности</w:t>
      </w:r>
      <w:r w:rsidR="00AD2110">
        <w:rPr>
          <w:sz w:val="24"/>
        </w:rPr>
        <w:t xml:space="preserve"> членов</w:t>
      </w:r>
      <w:r w:rsidRPr="00552BF5">
        <w:rPr>
          <w:sz w:val="24"/>
        </w:rPr>
        <w:t xml:space="preserve"> территориальной избирательной комиссии</w:t>
      </w:r>
      <w:r>
        <w:rPr>
          <w:sz w:val="24"/>
        </w:rPr>
        <w:t>»</w:t>
      </w:r>
    </w:p>
    <w:p w:rsidR="00E86F3C" w:rsidRPr="00552BF5" w:rsidRDefault="00E86F3C" w:rsidP="00E86F3C">
      <w:pPr>
        <w:pStyle w:val="a8"/>
        <w:tabs>
          <w:tab w:val="left" w:pos="567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86F3C" w:rsidRDefault="00E86F3C" w:rsidP="00E86F3C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E86F3C" w:rsidRDefault="00E86F3C" w:rsidP="00E86F3C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обучения членов территориальных избирательных комиссий </w:t>
      </w:r>
    </w:p>
    <w:p w:rsidR="00E86F3C" w:rsidRDefault="00E86F3C" w:rsidP="00E86F3C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 в 2023 году</w:t>
      </w:r>
    </w:p>
    <w:p w:rsidR="00E86F3C" w:rsidRPr="00552BF5" w:rsidRDefault="00E86F3C" w:rsidP="00E86F3C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3"/>
        <w:gridCol w:w="2391"/>
        <w:gridCol w:w="2242"/>
        <w:gridCol w:w="1617"/>
        <w:gridCol w:w="2648"/>
      </w:tblGrid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86F3C" w:rsidRPr="00D2259E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</w:t>
            </w:r>
          </w:p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1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 w:val="restart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2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3,4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5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6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7, 8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9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10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11, 12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13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14, 15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674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42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16, 17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5307" w:type="dxa"/>
            <w:gridSpan w:val="3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F3C" w:rsidTr="00AD2110">
        <w:tc>
          <w:tcPr>
            <w:tcW w:w="5307" w:type="dxa"/>
            <w:gridSpan w:val="3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17" w:type="dxa"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E86F3C" w:rsidRDefault="00E86F3C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F3C" w:rsidRPr="00552BF5" w:rsidRDefault="00E86F3C" w:rsidP="00E86F3C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86F3C" w:rsidRDefault="00E86F3C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Конкретные даты проведения обучения определяются комиссией, организующей обучение.</w:t>
      </w: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>
      <w:pPr>
        <w:spacing w:after="200" w:line="276" w:lineRule="auto"/>
        <w:jc w:val="left"/>
        <w:rPr>
          <w:szCs w:val="28"/>
          <w:lang w:eastAsia="en-US"/>
        </w:rPr>
      </w:pPr>
      <w:r>
        <w:rPr>
          <w:szCs w:val="28"/>
        </w:rPr>
        <w:br w:type="page"/>
      </w:r>
    </w:p>
    <w:p w:rsidR="00AD2110" w:rsidRPr="00AD2110" w:rsidRDefault="00AD2110" w:rsidP="00AD2110">
      <w:pPr>
        <w:pStyle w:val="a8"/>
        <w:tabs>
          <w:tab w:val="left" w:pos="567"/>
        </w:tabs>
        <w:spacing w:line="240" w:lineRule="auto"/>
        <w:ind w:left="5387" w:firstLine="0"/>
        <w:jc w:val="left"/>
        <w:rPr>
          <w:rFonts w:ascii="Times New Roman" w:hAnsi="Times New Roman"/>
          <w:sz w:val="24"/>
          <w:szCs w:val="24"/>
        </w:rPr>
      </w:pPr>
      <w:r w:rsidRPr="00AD211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AD2110">
        <w:rPr>
          <w:rFonts w:ascii="Times New Roman" w:hAnsi="Times New Roman"/>
          <w:sz w:val="24"/>
          <w:szCs w:val="24"/>
        </w:rPr>
        <w:t xml:space="preserve"> к решению территориальной избирательной комиссии Сафакулевского муниципального округа от 20.01.2023г. № 50/162-5</w:t>
      </w: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Pr="00AD2110" w:rsidRDefault="00AD2110" w:rsidP="00AD2110">
      <w:pPr>
        <w:pStyle w:val="a8"/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D2110">
        <w:rPr>
          <w:rFonts w:ascii="Times New Roman" w:hAnsi="Times New Roman"/>
          <w:b/>
          <w:sz w:val="28"/>
          <w:szCs w:val="28"/>
        </w:rPr>
        <w:t xml:space="preserve">Учебная программа «Организация деятельности </w:t>
      </w:r>
    </w:p>
    <w:p w:rsidR="00AD2110" w:rsidRPr="00AD2110" w:rsidRDefault="00AD2110" w:rsidP="00AD2110">
      <w:pPr>
        <w:pStyle w:val="a8"/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D2110">
        <w:rPr>
          <w:rFonts w:ascii="Times New Roman" w:hAnsi="Times New Roman"/>
          <w:b/>
          <w:sz w:val="28"/>
          <w:szCs w:val="28"/>
        </w:rPr>
        <w:t>участковой избирательной комиссии»</w:t>
      </w:r>
    </w:p>
    <w:p w:rsidR="00AD2110" w:rsidRPr="00AD2110" w:rsidRDefault="00AD2110" w:rsidP="00AD2110">
      <w:pPr>
        <w:pStyle w:val="a8"/>
        <w:tabs>
          <w:tab w:val="left" w:pos="567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spacing w:line="360" w:lineRule="auto"/>
        <w:ind w:firstLine="567"/>
        <w:jc w:val="both"/>
        <w:rPr>
          <w:szCs w:val="28"/>
        </w:rPr>
      </w:pPr>
      <w:r w:rsidRPr="00B63B08">
        <w:rPr>
          <w:b/>
          <w:szCs w:val="28"/>
        </w:rPr>
        <w:t>Актуальность программы</w:t>
      </w:r>
      <w:r>
        <w:rPr>
          <w:szCs w:val="28"/>
        </w:rPr>
        <w:t xml:space="preserve"> обусловлена формированием новых составов участковых избирательных комиссий в 2023 году, необходимостью повышения уровня подготовки участковых избирательных комиссий к выборам Президента Российской Федерации в 2024 году, выборам в органы местного самоуправления, а также внесением изменений в федеральное законодательство и законы Курганской области о выборах и референдумах.</w:t>
      </w:r>
    </w:p>
    <w:p w:rsidR="00AD2110" w:rsidRDefault="00AD2110" w:rsidP="00AD211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результате освоения программы обучающийся должен обладать </w:t>
      </w:r>
      <w:r w:rsidRPr="00B63B08">
        <w:rPr>
          <w:b/>
          <w:szCs w:val="28"/>
        </w:rPr>
        <w:t>следующими навыками и компетенциями</w:t>
      </w:r>
      <w:r>
        <w:rPr>
          <w:szCs w:val="28"/>
        </w:rPr>
        <w:t>:</w:t>
      </w:r>
    </w:p>
    <w:p w:rsidR="00AD2110" w:rsidRDefault="00AD2110" w:rsidP="00AD2110">
      <w:pPr>
        <w:spacing w:line="360" w:lineRule="auto"/>
        <w:ind w:firstLine="567"/>
        <w:jc w:val="both"/>
        <w:rPr>
          <w:szCs w:val="28"/>
        </w:rPr>
      </w:pPr>
      <w:r>
        <w:rPr>
          <w:b/>
          <w:szCs w:val="28"/>
        </w:rPr>
        <w:t>з</w:t>
      </w:r>
      <w:r w:rsidRPr="00B63B08">
        <w:rPr>
          <w:b/>
          <w:szCs w:val="28"/>
        </w:rPr>
        <w:t>нать</w:t>
      </w:r>
      <w:r>
        <w:rPr>
          <w:szCs w:val="28"/>
        </w:rPr>
        <w:t xml:space="preserve"> установленные законами и нормативными правовыми актами полномочия, возложенные на участковые избирательные комиссии;</w:t>
      </w:r>
    </w:p>
    <w:p w:rsidR="00AD2110" w:rsidRDefault="00AD2110" w:rsidP="00AD2110">
      <w:pPr>
        <w:spacing w:line="360" w:lineRule="auto"/>
        <w:ind w:firstLine="567"/>
        <w:jc w:val="both"/>
        <w:rPr>
          <w:szCs w:val="28"/>
        </w:rPr>
      </w:pPr>
      <w:r w:rsidRPr="00A12F0B">
        <w:rPr>
          <w:b/>
          <w:szCs w:val="28"/>
        </w:rPr>
        <w:t>уметь</w:t>
      </w:r>
      <w:r>
        <w:rPr>
          <w:szCs w:val="28"/>
        </w:rPr>
        <w:t xml:space="preserve"> реализовывать на практике полномочия члена участковой избирательной комиссии с правом решающего голоса в пределах компетенции;</w:t>
      </w:r>
    </w:p>
    <w:p w:rsidR="00AD2110" w:rsidRDefault="00AD2110" w:rsidP="00AD2110">
      <w:pPr>
        <w:spacing w:line="360" w:lineRule="auto"/>
        <w:ind w:firstLine="567"/>
        <w:jc w:val="both"/>
        <w:rPr>
          <w:szCs w:val="28"/>
        </w:rPr>
      </w:pPr>
      <w:r w:rsidRPr="00A12F0B">
        <w:rPr>
          <w:b/>
          <w:szCs w:val="28"/>
        </w:rPr>
        <w:t>владеть</w:t>
      </w:r>
      <w:r>
        <w:rPr>
          <w:szCs w:val="28"/>
        </w:rPr>
        <w:t xml:space="preserve"> знаниями взаимодействия с участниками избирательного процесса, навыками совершения избирательных действий и процедур.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12F0B">
        <w:rPr>
          <w:rFonts w:ascii="Times New Roman" w:hAnsi="Times New Roman"/>
          <w:b/>
          <w:sz w:val="28"/>
          <w:szCs w:val="28"/>
        </w:rPr>
        <w:t>Продолжительность, периодичность и тематика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6B"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членов участковой избирательной комиссии с правом решающего голоса определены графиком обучения (прилагается).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выборов в органы местного самоуправления Курганской области в 2023 году, продолжительность, периодичность и тематика обучения определяются решением соответствующей территориальной избирательной комиссии с учетом объема и содержания программы.</w:t>
      </w:r>
    </w:p>
    <w:p w:rsidR="00AD2110" w:rsidRDefault="00AD2110" w:rsidP="00AD211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Темы и подтемы со знаком «*» являются факультативными и могут быть рассмотрены в случае применения отдельных форм голосования и технологий на конкретном избирательном участке.</w:t>
      </w:r>
    </w:p>
    <w:p w:rsidR="00AD2110" w:rsidRDefault="00AD2110" w:rsidP="00AD211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Лекционные занятия могут проводиться как в очной, так и в дистанционной форме.</w:t>
      </w:r>
    </w:p>
    <w:p w:rsidR="00AD2110" w:rsidRDefault="00AD2110" w:rsidP="00AD211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процессе обучения используются учебно-методические материалы, размещенные на официальном сайте Российского центра обучения избирательным технологиям при Центральной избирательной комиссии Российской Федерации в разделе «Обучение», учебные видеоматериалы, размещенные на канале «Просто о выборах» на видеохостинге YouTube, программное обеспечение «Интерактивный рабочий блокнот УИК», иные материалы, разработанные Избирательной комиссией Курганской области для выборов регионального и муниципального уровней, а также возможности учебного центра Избирательной комиссии Курганской области и учебных кабинетов территориальных избирательных комиссий.</w:t>
      </w:r>
    </w:p>
    <w:p w:rsidR="00AD2110" w:rsidRDefault="00AD2110" w:rsidP="00AD211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Проверка знаний обучающихся проводится в форме тестирования на бумажном или электронном носителе.</w:t>
      </w:r>
    </w:p>
    <w:p w:rsidR="00AD2110" w:rsidRPr="006D61A3" w:rsidRDefault="00AD2110" w:rsidP="00AD211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Обучение членов участковых избирательных комиссий с правом решающего голоса организует и проводит соответствующая территориальная избирательная комиссия.</w:t>
      </w:r>
    </w:p>
    <w:p w:rsidR="00AD2110" w:rsidRDefault="00AD2110" w:rsidP="00AD2110">
      <w:pPr>
        <w:rPr>
          <w:szCs w:val="28"/>
        </w:rPr>
      </w:pPr>
      <w:r>
        <w:rPr>
          <w:szCs w:val="28"/>
        </w:rPr>
        <w:br w:type="page"/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Используемые сокращения</w:t>
      </w:r>
    </w:p>
    <w:p w:rsidR="00AD2110" w:rsidRPr="00DA4EE6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196"/>
        <w:gridCol w:w="2374"/>
      </w:tblGrid>
      <w:tr w:rsidR="00AD2110" w:rsidTr="00AD2110">
        <w:tc>
          <w:tcPr>
            <w:tcW w:w="7196" w:type="dxa"/>
            <w:vAlign w:val="center"/>
          </w:tcPr>
          <w:p w:rsidR="00AD2110" w:rsidRPr="00DA4EE6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AD2110" w:rsidRPr="00DA4EE6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/>
                <w:b/>
                <w:sz w:val="28"/>
                <w:szCs w:val="28"/>
              </w:rPr>
              <w:t>Сокращенное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E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AD2110" w:rsidTr="00AD2110">
        <w:tc>
          <w:tcPr>
            <w:tcW w:w="7196" w:type="dxa"/>
            <w:vAlign w:val="center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автоматизированная система «Выборы»</w:t>
            </w:r>
          </w:p>
          <w:p w:rsidR="00AD2110" w:rsidRPr="00A2175E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 «Выборы»</w:t>
            </w:r>
          </w:p>
        </w:tc>
      </w:tr>
      <w:tr w:rsidR="00AD2110" w:rsidTr="00AD2110">
        <w:tc>
          <w:tcPr>
            <w:tcW w:w="7196" w:type="dxa"/>
          </w:tcPr>
          <w:p w:rsidR="00AD2110" w:rsidRPr="009256E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обработки избирательных бюллетеней 2010</w:t>
            </w: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КОИБ-2010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7196" w:type="dxa"/>
          </w:tcPr>
          <w:p w:rsidR="00AD2110" w:rsidRPr="009256E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обработки избирательных бюллетеней 2017</w:t>
            </w: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КОИБ-2017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7196" w:type="dxa"/>
            <w:vAlign w:val="center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</w:t>
            </w:r>
          </w:p>
        </w:tc>
      </w:tr>
      <w:tr w:rsidR="00AD2110" w:rsidTr="00AD2110">
        <w:tc>
          <w:tcPr>
            <w:tcW w:w="7196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</w:tr>
      <w:tr w:rsidR="00AD2110" w:rsidTr="00AD2110">
        <w:tc>
          <w:tcPr>
            <w:tcW w:w="7196" w:type="dxa"/>
            <w:vAlign w:val="center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Участковая избирательная комиссия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</w:t>
            </w:r>
          </w:p>
        </w:tc>
      </w:tr>
      <w:tr w:rsidR="00AD2110" w:rsidTr="00AD2110">
        <w:tc>
          <w:tcPr>
            <w:tcW w:w="7196" w:type="dxa"/>
            <w:vAlign w:val="center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12 июня 2002 года № 67-ФЗ 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№ 67-ФЗ</w:t>
            </w:r>
          </w:p>
        </w:tc>
      </w:tr>
    </w:tbl>
    <w:p w:rsidR="00AD2110" w:rsidRDefault="00AD2110" w:rsidP="00AD2110">
      <w:pPr>
        <w:ind w:firstLine="567"/>
        <w:contextualSpacing/>
        <w:rPr>
          <w:szCs w:val="28"/>
        </w:rPr>
      </w:pPr>
    </w:p>
    <w:p w:rsidR="00AD2110" w:rsidRDefault="00AD2110" w:rsidP="00AD2110">
      <w:pPr>
        <w:rPr>
          <w:szCs w:val="28"/>
        </w:rPr>
      </w:pPr>
      <w:r>
        <w:rPr>
          <w:szCs w:val="28"/>
        </w:rPr>
        <w:br w:type="page"/>
      </w:r>
    </w:p>
    <w:p w:rsidR="00AD2110" w:rsidRDefault="00AD2110" w:rsidP="00AD2110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lastRenderedPageBreak/>
        <w:t>Тема 1. Законодательство Российской Федерации о выборах. Положение УИК в системе избирательных комиссий. Организация и планирование деятельности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 w:rsidRPr="00B94608">
        <w:rPr>
          <w:szCs w:val="28"/>
        </w:rPr>
        <w:t>1.1. </w:t>
      </w:r>
      <w:r>
        <w:rPr>
          <w:szCs w:val="28"/>
        </w:rPr>
        <w:t>Законодательство Российской Федерации о выборах. Правовой статус УИК, нормативно-правовое регулирование ее деятельности.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1.2. Организация и планирование деятельности УИК, проведение первого организационного заседания.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1.3. Основные сроки избирательных действий при подготовке и проведении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1.4. Права и обязанности членов УИК с правом решающего голоса.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1.5. Полномочия председателя, заместителя председателя, секретаря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1.6. Распределение обязанностей между членами УИК с правом решающего голоса в период проведения избирательной кампании.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1.7. Порядок и формы взаимодействия УИК с вышестоящими избирательными комиссиями.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1.8. Приостановление полномочий членов УИК. Возобновление полномочий членов УИК после приостановления.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b/>
          <w:szCs w:val="28"/>
        </w:rPr>
        <w:t>Тема 2. </w:t>
      </w:r>
      <w:r w:rsidRPr="008F1A0D">
        <w:rPr>
          <w:b/>
          <w:szCs w:val="28"/>
        </w:rPr>
        <w:t>Делопроизводство в УИК. Основные избирательные документы, составляемые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2.1. Основные избирательные документы, составляемые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2.2. Использование библиотеки документов в интерактивном рабочем блокноте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2.3. Прием, регистрация и прохождение документов.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2.4. Основные требования и порядок оформления документов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2.5. Подготовка, оформление, выпуск, учет документов, рассматриваемых на заседаниях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2.6. Организация работы с отправляемыми (исходящими) документами.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2.7. Особенности работы с обращениями граждан.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2.8. Хранение и использование печатей и штампов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2.9. Формирование дел и передача их в вышестоящую избирательную комиссию.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2.10. Интерактивный рабочий блокнот УИК. Избирательные документы, составляемые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b/>
          <w:szCs w:val="28"/>
        </w:rPr>
        <w:t>Тема 3. </w:t>
      </w:r>
      <w:r w:rsidRPr="002207B0">
        <w:rPr>
          <w:b/>
          <w:szCs w:val="28"/>
        </w:rPr>
        <w:t>Работа УИК с момента начала осуществления избирательных действий до дня, предшествующего дню (первому дню) голос</w:t>
      </w:r>
      <w:r>
        <w:rPr>
          <w:b/>
          <w:szCs w:val="28"/>
        </w:rPr>
        <w:t>о</w:t>
      </w:r>
      <w:r w:rsidRPr="002207B0">
        <w:rPr>
          <w:b/>
          <w:szCs w:val="28"/>
        </w:rPr>
        <w:t>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3.1. Оборудование избирательного участка.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3.2. Проверка технических средств, используемых для приема заявлений о включении в список избирателей по месту нахождения с машиночитаемым кодом. Прием и оформление заявлений о включении избирателей в список избирателей по месту нахождения. Порядок передачи заявлений о включении в список избирателей по месту нахождения, принятых УИК, в вышестоящую ТИК.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3.3.* Прием заявлений о включении в список избирателей по месту нахождения вне пункта приема заявлений (ППЗ).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3.4.* Организация работы УИК в период проведения досрочного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3.5.* Подготовка помещения и документации к проведению досрочного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3.6.* Действия членов УИК с правом решающего голоса при проведении досрочного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3.7.* Информирование вышестоящей избирательной комиссии о количестве избирателей, проголосовавших досрочно.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3.8.* Порядок действий председателя УИК, производимых с конвертами досрочно проголосовавших в помещении УИК в день голосования перед началом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3.9. Прием заявлений (устных обращений) о голосовании вне помещения для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3.10. Работа УИК со списками избирателей: основные правила работы, уточнение списка избирателей, исключение из списка избирателей и включение в него данных об избирателях. 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3.11. Получение из ТИК избирательных бюллетеней.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3.12. Работа с отдельными категориями избирателей (находящихся в местах временного пребывания;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действий), а также с военнослужащими и с избирателями с инвалидностью.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3.13. Контроль за проведением предвыборной агитации на территории избирательного участка.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3.14. Информирование избирателей о выборах. Различие между информированием избирателей и предвыборной агитацией.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3.15. Рассмотрение УИК обращений граждан.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3.16. Правовые основания и ограничения при проведении опросов избирателей в день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 w:rsidRPr="008E7BC8">
        <w:rPr>
          <w:b/>
          <w:szCs w:val="28"/>
        </w:rPr>
        <w:t>Тема 4. Работа УИК в день, предшествующий дню (первому дню)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4.1. Мероприятия, проводимые УИК в день, предшествующий дню (первому дню)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4.2. Организация работы УИК в помещении для голосования, оборудованном средствами видеонаблюдения и трансляции изображения, трансляции изображения в сети Интернет.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4.3. Получение от ТИК исходных данных в машиночитаемом коде и ключевого носителя информации с исходными данными о проводимых на избирательном участке выборах.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4.4. Подписание председателем и секретарем УИК выверенного и уточненного списка избирателей, заверение списка избирателей печатью </w:t>
      </w:r>
      <w:r>
        <w:rPr>
          <w:szCs w:val="28"/>
        </w:rPr>
        <w:lastRenderedPageBreak/>
        <w:t>УИК и другие действия, связанные с завершением уточнения списка избирателей.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4.5. Работа с избирательными бюллетенями.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 w:rsidRPr="00B37CD7">
        <w:rPr>
          <w:b/>
          <w:szCs w:val="28"/>
        </w:rPr>
        <w:t>Тема 5.</w:t>
      </w:r>
      <w:r w:rsidRPr="00801BCC">
        <w:rPr>
          <w:szCs w:val="28"/>
        </w:rPr>
        <w:t>*</w:t>
      </w:r>
      <w:r w:rsidRPr="00B37CD7">
        <w:rPr>
          <w:b/>
          <w:szCs w:val="28"/>
        </w:rPr>
        <w:t> Организация работы УИК по подготовке к голосованию с использованием КОИБ.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5.1. Требования, предъявляемые к помещению для голосования при использовании КОИБ.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5.2. Особенности работы УИК при использовании КОИБ.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5.3. Организация работы УИК на выборах с использованием</w:t>
      </w:r>
      <w:r>
        <w:rPr>
          <w:szCs w:val="28"/>
        </w:rPr>
        <w:br/>
        <w:t>КОИБ-2017. Организация работы УИК на выборах с использованием</w:t>
      </w:r>
      <w:r>
        <w:rPr>
          <w:szCs w:val="28"/>
        </w:rPr>
        <w:br/>
        <w:t>КОИБ-2010.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5.4. Тренировка работы с КОИБ.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5.5. Правила подготовки бюллетеней к выдаче избирателям. Классификация избирательных бюллетеней, обрабатываемых КОИБ.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5.6. Организация досрочного голосования на избирательном участке, на котором применяется КОИБ.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 w:rsidRPr="00801BCC">
        <w:rPr>
          <w:b/>
          <w:szCs w:val="28"/>
        </w:rPr>
        <w:t>Тема 6.</w:t>
      </w:r>
      <w:r>
        <w:rPr>
          <w:szCs w:val="28"/>
        </w:rPr>
        <w:t>* </w:t>
      </w:r>
      <w:r w:rsidRPr="00801BCC">
        <w:rPr>
          <w:b/>
          <w:szCs w:val="28"/>
        </w:rPr>
        <w:t>Особенности работы УИК при совмещении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6.1. Организация работы членов УИК при совмещении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6.2. Уточнение списков избирателей при совмещении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6.3. Особенности порядка подсчета голосов избирателей и составления протокола УИК об итогах голосования при совмещении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6.4. Особенности финансирования УИК при совмещении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6.5. Контроль за соблюдением избирательных прав граждан при совмещении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Default="00AD2110" w:rsidP="00AD2110">
      <w:pPr>
        <w:ind w:firstLine="567"/>
        <w:contextualSpacing/>
        <w:jc w:val="both"/>
        <w:rPr>
          <w:b/>
          <w:szCs w:val="28"/>
        </w:rPr>
      </w:pPr>
      <w:r w:rsidRPr="0075428E">
        <w:rPr>
          <w:b/>
          <w:szCs w:val="28"/>
        </w:rPr>
        <w:t>Тема 7. Работа УИК в день (дни)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7.1. Обязанности председателя, заместителя председателя, секретаря УИК в день (дни) голосования при проведении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7.2. Работа УИК в день (дни) голосования до начала времени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7.3. Список документов, которые должны быть в помещении для голосования и на информационном стенде.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7.4. Опечатывание стационарных и переносных ящиков для голосования, КОИБ*, резервного стационарного ящика для голосования, передача избирательной документации членам УИК для проведения голосования и т.д.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7.5.* Действия УИК в день голосования перед началом голосования, если на избирательном участке проводилось досрочное голосование.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7.6. Передача в вышестоящие избирательные комиссии сведений об открытии помещений для голосования и об участии избирателей в выборах.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7.7. Организация голосования в день (дни) голосования в помещении для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7.8. Порядок работы со списком избирателей в день (дни) голосования. Включение избирателей по каким-либо причинам не включенных в список избирателей, но имеющих на это право.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7.9. Виды документов, заменяющих паспорт гражданина Российской Федерации.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7.10.* Действия операторов КОИБ в день (дни)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7.11.* Действия операторов КОИБ в случае возникновения нештатных ситуаций в ходе голосования (отключение электроэнергии, отказ сканирующего устройства).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7.12.* Использование резервного стационарного ящика для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7.13. Взаимодействие членов УИК с правом решающего голоса с наблюдателями, иностранными (международными) наблюдателями, представителями СМИ, правоохранительных органов, волонтерами и иными лицами, имеющими право присутствовать в помещении для голосования в день (дни)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7.14. Условия осуществления фото- и видеосъемки на избирательном участке.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7.15. Организация голосования вне помещения для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7.16.* Голосование отдельных категорий избирателей (находящихся в местах временного пребывания избирателей;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действий).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7.17.* Организация голосования военнослужащих.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7.18. Особенности организации голосования избирателей, являющихся инвалидами.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7.19.* Особенности голосования с использованием дополнительных форм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7.20.* Обеспечение сохранности бюллетеней в случае голосования в течение нескольких дней подряд. Особенности работы с сейф-пакетами.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 w:rsidRPr="007F179C">
        <w:rPr>
          <w:b/>
          <w:szCs w:val="28"/>
        </w:rPr>
        <w:t>Тема 8. 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8.1. Организация работы УИК после окончания голосования в помещении для голосования и до начала непосредственного подсчета голосов избирателей.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8.2. Процедура подсчета голосов избирателей. Особенности подсчета голосов избирателей при проведении голосования в течение нескольких дней подряд.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8.3.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8.4.* Контрольный (ручной) подсчет голосов.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8.5. Организация работы УИК по составлению протокола об итогах голосования для подписания членами УИК. Критерии определения необходимости составления протокола с отметкой «Повторный».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8.6. Проведение итогового заседания УИК. Основные действия председателя, секретаря УИК при проведении итогового заседания УИК. </w:t>
      </w:r>
      <w:r>
        <w:rPr>
          <w:szCs w:val="28"/>
        </w:rPr>
        <w:lastRenderedPageBreak/>
        <w:t>Рассмотрение жалоб и заявлений о нарушениях при голосовании и подсчете голосов. Работа УИК по подготовке и выдаче копий протокола УИК об итогах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8.7. Подготовка и представление первого экземпляра протокола УИК об итогах голосования с приобщаемыми к нему документами в ТИК.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8.8. Действия председателя УИК в ходе передачи первого экземпляра протокола УИК об итогах голосования с приобщаемыми к нему документами в ТИК.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8.9. Порядок действий УИК при подготовке и передаче в ТИК избирательной документации, за исключением первого экземпляра протокола УИК об итогах голосования.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8.10. Особенности ввода данных протоколов УИК об итогах голосования в базу данных ГАС «Выборы».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8.11. Составление протокола УИК об итогах голосования с отметкой «Повторный».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8.12. Протокол заседания УИК. Решение о внесении уточнений в протокол УИК об итогах голосования и составлении протокола об итогах голосования с отметкой «Повторный».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8.13. Составление протокола УИК с отметкой «Повторный подсчет голосов».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8.14. Формы и образцы заполнения документов, подготавливаемых УИК при составлении протокола с отметкой «Повторный подсчет голосов».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8.15.* Действия членов УИК в случае отказа в работе КОИБ и необходимости составления протокола УИК об итогах голосования вручную.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8.16. Порядок предоставления второго экземпляра протокола об итогах голосования наблюдателям, иным лицам, указанным в пункте 3 статьи 30 Федерального закона № 67-ФЗ.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Default="00AD2110" w:rsidP="00AD2110">
      <w:pPr>
        <w:ind w:firstLine="567"/>
        <w:contextualSpacing/>
        <w:jc w:val="both"/>
        <w:rPr>
          <w:b/>
          <w:szCs w:val="28"/>
        </w:rPr>
      </w:pPr>
      <w:r w:rsidRPr="00835506">
        <w:rPr>
          <w:b/>
          <w:szCs w:val="28"/>
        </w:rPr>
        <w:t>Тема 9. Финансовое обеспечение УИК в период подготовки и проведения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 w:rsidRPr="00835506">
        <w:rPr>
          <w:szCs w:val="28"/>
        </w:rPr>
        <w:t>9.1. </w:t>
      </w:r>
      <w:r>
        <w:rPr>
          <w:szCs w:val="28"/>
        </w:rPr>
        <w:t>Смета расходов УИК на подготовку и проведение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9.2. Порядок выделения и расходования денежных средств УИК на подготовку и проведение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9.3. Организация работы УИК при осуществлении закупок товаров, работ, услуг при проведении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9.4. Порядок начисления и выплаты дополнительной оплаты труда (вознаграждения), компенсации за работу членам УИК.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9.5. Оформление гражданско-правовых договоров УИК на выполнение работ и оказание услуг, связанных с подготовкой и проведением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9.6. Порядок составления и срок представления отчета УИК о поступлении и расходовании средств на подготовку и проведение выборов.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 w:rsidRPr="004B4FD5">
        <w:rPr>
          <w:b/>
          <w:szCs w:val="28"/>
        </w:rPr>
        <w:t>Тема 10. Юридическая ответственность за нарушения законодательства Российской Федерации о выборах.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10.1. Конституционно-правовая ответственность за нарушение законодательства Российской Федерации.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10.2. Административная ответственность за нарушение законодательства Российской Федерации. Участие представителей УИК в административном судопроизводстве.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10.3. Уголовная ответственность за нарушение законодательства Российской Федерации.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</w:p>
    <w:p w:rsidR="00AD2110" w:rsidRPr="00073299" w:rsidRDefault="00AD2110" w:rsidP="00AD2110">
      <w:pPr>
        <w:ind w:firstLine="567"/>
        <w:contextualSpacing/>
        <w:jc w:val="both"/>
        <w:rPr>
          <w:szCs w:val="28"/>
        </w:rPr>
      </w:pPr>
      <w:r w:rsidRPr="00D92EF7">
        <w:rPr>
          <w:b/>
          <w:szCs w:val="28"/>
        </w:rPr>
        <w:t>Тема 11. Управление конфликтами.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 w:rsidRPr="00A2175E">
        <w:rPr>
          <w:szCs w:val="28"/>
        </w:rPr>
        <w:t>11.1.</w:t>
      </w:r>
      <w:r>
        <w:rPr>
          <w:szCs w:val="28"/>
          <w:lang w:val="en-US"/>
        </w:rPr>
        <w:t> </w:t>
      </w:r>
      <w:r>
        <w:rPr>
          <w:szCs w:val="28"/>
        </w:rPr>
        <w:t>Типология конфликтов. Функции и динамика конфликта.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11.2. Стратегии поведения в конфликтной ситуации: противодействие, компромисс, сотрудничество, уход, уступка.</w:t>
      </w:r>
    </w:p>
    <w:p w:rsidR="00AD2110" w:rsidRDefault="00AD2110" w:rsidP="00AD211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11.3. Разрешение конфликтных ситуаций на избирательном участке.</w:t>
      </w:r>
    </w:p>
    <w:p w:rsidR="00AD2110" w:rsidRDefault="00AD2110" w:rsidP="00AD2110">
      <w:pPr>
        <w:rPr>
          <w:szCs w:val="28"/>
        </w:rPr>
      </w:pPr>
      <w:r>
        <w:rPr>
          <w:szCs w:val="28"/>
        </w:rPr>
        <w:br w:type="page"/>
      </w:r>
    </w:p>
    <w:p w:rsidR="00AD2110" w:rsidRPr="00926C22" w:rsidRDefault="00AD2110" w:rsidP="00AD2110">
      <w:pPr>
        <w:contextualSpacing/>
        <w:rPr>
          <w:b/>
          <w:szCs w:val="28"/>
        </w:rPr>
      </w:pPr>
      <w:r>
        <w:rPr>
          <w:b/>
          <w:szCs w:val="28"/>
        </w:rPr>
        <w:lastRenderedPageBreak/>
        <w:t>Список нормативных правовых актов.</w:t>
      </w:r>
    </w:p>
    <w:p w:rsidR="00AD2110" w:rsidRPr="002207B0" w:rsidRDefault="00AD2110" w:rsidP="00AD2110">
      <w:pPr>
        <w:rPr>
          <w:b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Конституция Российской Федерации.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 Уголовный кодекс Российской Федерации.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 Федеральный закон от 11 июля 2001 года № 95-ФЗ</w:t>
      </w:r>
      <w:r>
        <w:rPr>
          <w:rFonts w:ascii="Times New Roman" w:hAnsi="Times New Roman"/>
          <w:sz w:val="28"/>
          <w:szCs w:val="28"/>
        </w:rPr>
        <w:br/>
        <w:t>«О политических партиях».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 Федеральный закон от 2 мая 2006 года № 59-ФЗ «О порядке рассмотрения обращений граждан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 Федеральный закон от 7 февраля 2011 года № 3-ФЗ «О полиции».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AD2110" w:rsidRPr="00F23C7A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</w:t>
      </w:r>
      <w:r w:rsidRPr="004D13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Постановление Центральной избирательной комиссии Российской Федерации от 6 ноября 1997 года № 134/973-II «О Положении о Государственной системе регистрации (учета) избирателей, участников референдума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15. Постановление Центральной избирательной комиссии Российской Федерации от 6 июля 2011 года № 19/204-6 «Об Инструкции о порядке </w:t>
      </w:r>
      <w:r>
        <w:rPr>
          <w:rFonts w:ascii="Times New Roman" w:hAnsi="Times New Roman"/>
          <w:sz w:val="28"/>
          <w:szCs w:val="28"/>
        </w:rPr>
        <w:lastRenderedPageBreak/>
        <w:t>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</w:t>
      </w:r>
      <w:r w:rsidRPr="002951CA">
        <w:rPr>
          <w:rFonts w:ascii="Times New Roman" w:hAnsi="Times New Roman"/>
          <w:sz w:val="28"/>
          <w:szCs w:val="28"/>
        </w:rPr>
        <w:t xml:space="preserve"> 8 августа 2018 года № 174/1414-7 </w:t>
      </w:r>
      <w:r>
        <w:rPr>
          <w:rFonts w:ascii="Times New Roman" w:hAnsi="Times New Roman"/>
          <w:sz w:val="28"/>
          <w:szCs w:val="28"/>
        </w:rPr>
        <w:t>«</w:t>
      </w:r>
      <w:r w:rsidRPr="002951CA">
        <w:rPr>
          <w:rFonts w:ascii="Times New Roman" w:hAnsi="Times New Roman"/>
          <w:sz w:val="28"/>
          <w:szCs w:val="28"/>
        </w:rPr>
        <w:t xml:space="preserve">О Методических рекомендациях </w:t>
      </w:r>
      <w:r>
        <w:rPr>
          <w:rFonts w:ascii="Times New Roman" w:hAnsi="Times New Roman"/>
          <w:sz w:val="28"/>
          <w:szCs w:val="28"/>
        </w:rPr>
        <w:t>по организации голосования отдельных категорий избирателей при проведении выборов на территории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3 февраля 2021 года № 282/2070-7 «О Порядке осуществления закупок товаров, работ, услуг</w:t>
      </w:r>
      <w:r w:rsidRPr="00471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21.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25 мая 2021 года № 7/52-8 «О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22.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24. Закон Курганской области от 16 декабря 1994 года № 1</w:t>
      </w:r>
      <w:r>
        <w:rPr>
          <w:rFonts w:ascii="Times New Roman" w:hAnsi="Times New Roman"/>
          <w:sz w:val="28"/>
          <w:szCs w:val="28"/>
        </w:rPr>
        <w:br/>
        <w:t>«Устав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25. Закон Курганской области от 4 февраля 2003 года № 271</w:t>
      </w:r>
      <w:r>
        <w:rPr>
          <w:rFonts w:ascii="Times New Roman" w:hAnsi="Times New Roman"/>
          <w:sz w:val="28"/>
          <w:szCs w:val="28"/>
        </w:rPr>
        <w:br/>
        <w:t>«О референдуме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26. Закон Курганской области от 1 марта 2003 года № 284</w:t>
      </w:r>
      <w:r>
        <w:rPr>
          <w:rFonts w:ascii="Times New Roman" w:hAnsi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27. Закон Курганской области от 31 марта 2003 года № 288 «О выборах выборных лиц местного самоуправления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28. Закон Курганской области от 6 июня 2003 года № 311 «О выборах депутатов Курганской областной Думы».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29. Закон Курганской области от 4 декабря 2003 года № 353 «О статусе депутата Курганской областной Думы».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30. Закон Курганской области от 29 декабря 2003 года № 365</w:t>
      </w:r>
      <w:r>
        <w:rPr>
          <w:rFonts w:ascii="Times New Roman" w:hAnsi="Times New Roman"/>
          <w:sz w:val="28"/>
          <w:szCs w:val="28"/>
        </w:rPr>
        <w:br/>
        <w:t>«О местном референдуме в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31. Закон Курганской области от 27 декабря 2007 года № 316</w:t>
      </w:r>
      <w:r>
        <w:rPr>
          <w:rFonts w:ascii="Times New Roman" w:hAnsi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AD2110" w:rsidRPr="0047118C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32. Закон Курганской области от 27 июня 2012 года № 32 «О выборах Губернатора Курганской области».</w:t>
      </w:r>
    </w:p>
    <w:p w:rsidR="00AD2110" w:rsidRDefault="00AD2110" w:rsidP="00AD2110">
      <w:pPr>
        <w:rPr>
          <w:szCs w:val="28"/>
        </w:rPr>
      </w:pPr>
      <w:r>
        <w:rPr>
          <w:szCs w:val="28"/>
        </w:rPr>
        <w:br w:type="page"/>
      </w:r>
    </w:p>
    <w:p w:rsidR="00AD2110" w:rsidRPr="0030030E" w:rsidRDefault="00AD2110" w:rsidP="00AD2110">
      <w:pPr>
        <w:ind w:left="5103"/>
        <w:rPr>
          <w:sz w:val="24"/>
        </w:rPr>
      </w:pPr>
      <w:r>
        <w:rPr>
          <w:sz w:val="24"/>
        </w:rPr>
        <w:lastRenderedPageBreak/>
        <w:t>Приложение</w:t>
      </w:r>
    </w:p>
    <w:p w:rsidR="00AD2110" w:rsidRDefault="00AD2110" w:rsidP="00AD2110">
      <w:pPr>
        <w:ind w:left="5103"/>
        <w:rPr>
          <w:sz w:val="24"/>
        </w:rPr>
      </w:pPr>
      <w:r w:rsidRPr="0030030E">
        <w:rPr>
          <w:sz w:val="24"/>
        </w:rPr>
        <w:t xml:space="preserve">к </w:t>
      </w:r>
      <w:r w:rsidRPr="00552BF5">
        <w:rPr>
          <w:sz w:val="24"/>
        </w:rPr>
        <w:t xml:space="preserve">учебной программе </w:t>
      </w:r>
      <w:r>
        <w:rPr>
          <w:sz w:val="24"/>
        </w:rPr>
        <w:t>«</w:t>
      </w:r>
      <w:r w:rsidRPr="00552BF5">
        <w:rPr>
          <w:sz w:val="24"/>
        </w:rPr>
        <w:t>Организа</w:t>
      </w:r>
      <w:r>
        <w:rPr>
          <w:sz w:val="24"/>
        </w:rPr>
        <w:t>ция деятельности участковой</w:t>
      </w:r>
      <w:r w:rsidRPr="00552BF5">
        <w:rPr>
          <w:sz w:val="24"/>
        </w:rPr>
        <w:t xml:space="preserve"> </w:t>
      </w:r>
    </w:p>
    <w:p w:rsidR="00AD2110" w:rsidRPr="00552BF5" w:rsidRDefault="00AD2110" w:rsidP="00AD2110">
      <w:pPr>
        <w:ind w:left="5103"/>
        <w:rPr>
          <w:sz w:val="24"/>
        </w:rPr>
      </w:pPr>
      <w:r w:rsidRPr="00552BF5">
        <w:rPr>
          <w:sz w:val="24"/>
        </w:rPr>
        <w:t>избирательной комиссии</w:t>
      </w:r>
      <w:r>
        <w:rPr>
          <w:sz w:val="24"/>
        </w:rPr>
        <w:t>»</w:t>
      </w:r>
    </w:p>
    <w:p w:rsidR="00AD2110" w:rsidRPr="00552BF5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обучения членов участковых избирательных комиссий 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 в 2023 году</w:t>
      </w:r>
    </w:p>
    <w:p w:rsidR="00AD2110" w:rsidRPr="00552BF5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3"/>
        <w:gridCol w:w="2391"/>
        <w:gridCol w:w="2242"/>
        <w:gridCol w:w="1617"/>
        <w:gridCol w:w="2648"/>
      </w:tblGrid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2110" w:rsidRPr="00D2259E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1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 w:val="restart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2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3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4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5, 6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7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8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9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10, 11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5307" w:type="dxa"/>
            <w:gridSpan w:val="3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5307" w:type="dxa"/>
            <w:gridSpan w:val="3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2110" w:rsidRPr="00552BF5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D2110" w:rsidRPr="00552BF5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Конкретные даты проведения обучения определяются комиссией, организующей обучение.</w:t>
      </w:r>
    </w:p>
    <w:p w:rsidR="00AD2110" w:rsidRDefault="00AD2110" w:rsidP="00AD2110">
      <w:pPr>
        <w:rPr>
          <w:szCs w:val="28"/>
        </w:rPr>
      </w:pPr>
      <w:r>
        <w:rPr>
          <w:szCs w:val="28"/>
        </w:rPr>
        <w:br w:type="page"/>
      </w: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Pr="00AD2110" w:rsidRDefault="00AD2110" w:rsidP="00AD2110">
      <w:pPr>
        <w:pStyle w:val="a8"/>
        <w:tabs>
          <w:tab w:val="left" w:pos="567"/>
        </w:tabs>
        <w:spacing w:line="240" w:lineRule="auto"/>
        <w:ind w:left="5812" w:firstLine="0"/>
        <w:jc w:val="left"/>
        <w:rPr>
          <w:rFonts w:ascii="Times New Roman" w:hAnsi="Times New Roman"/>
          <w:sz w:val="24"/>
          <w:szCs w:val="24"/>
        </w:rPr>
      </w:pPr>
      <w:r w:rsidRPr="00AD211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AD2110">
        <w:rPr>
          <w:rFonts w:ascii="Times New Roman" w:hAnsi="Times New Roman"/>
          <w:sz w:val="24"/>
          <w:szCs w:val="24"/>
        </w:rPr>
        <w:t xml:space="preserve"> к решению территориальной избирательной комиссии Сафакулевского муниципального округа от 20.01.2023г. № 50/162-5</w:t>
      </w: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2E5FD5">
        <w:rPr>
          <w:rFonts w:ascii="Times New Roman" w:hAnsi="Times New Roman"/>
          <w:b/>
          <w:sz w:val="28"/>
          <w:szCs w:val="28"/>
        </w:rPr>
        <w:t>чебн</w:t>
      </w:r>
      <w:r>
        <w:rPr>
          <w:rFonts w:ascii="Times New Roman" w:hAnsi="Times New Roman"/>
          <w:b/>
          <w:sz w:val="28"/>
          <w:szCs w:val="28"/>
        </w:rPr>
        <w:t>ая</w:t>
      </w:r>
      <w:r w:rsidRPr="002E5FD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Pr="002E5FD5">
        <w:rPr>
          <w:rFonts w:ascii="Times New Roman" w:hAnsi="Times New Roman"/>
          <w:b/>
          <w:sz w:val="28"/>
          <w:szCs w:val="28"/>
        </w:rPr>
        <w:t xml:space="preserve"> для подготовки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E5FD5">
        <w:rPr>
          <w:rFonts w:ascii="Times New Roman" w:hAnsi="Times New Roman"/>
          <w:b/>
          <w:sz w:val="28"/>
          <w:szCs w:val="28"/>
        </w:rPr>
        <w:t>резерва составов участковых избирательных комиссий</w:t>
      </w: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разработана в целях организации обучения лиц, зачисленных в резерв составов участковых избирательных комиссий.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6C74">
        <w:rPr>
          <w:rFonts w:ascii="Times New Roman" w:hAnsi="Times New Roman"/>
          <w:b/>
          <w:sz w:val="28"/>
          <w:szCs w:val="28"/>
        </w:rPr>
        <w:t>Продолжительность, периодичность и тематика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74"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определены графиком обучения (прилагается).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выборов в органы местного самоуправления Курганской области в 2023 году, продолжительность и периодичность обучения определяются решением соответствующей территориальной избирательной комиссии с учетом объема и содержания программы.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процессе обучения используются учебно-методические материалы, размещенные в разделе «Обучение» сайта Российского центра обучения избирательным технологиям при Центральной избирательной комиссии Российской Федерации, а также учебно-методические материалы, разработанные Избирательной комиссией Курганской области.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Проверка знаний обучающихся проводится в форме тестирования на бумажном или электронном носителе.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Обучение</w:t>
      </w:r>
      <w:r w:rsidRPr="00E54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зачисленных в резерв составов участковых избирательных комиссий, организует и проводит соответствующая территориальная избирательная комиссия.</w:t>
      </w:r>
    </w:p>
    <w:p w:rsidR="00AD2110" w:rsidRDefault="00AD2110" w:rsidP="00AD2110">
      <w:pPr>
        <w:rPr>
          <w:szCs w:val="28"/>
        </w:rPr>
      </w:pPr>
      <w:r>
        <w:rPr>
          <w:szCs w:val="28"/>
        </w:rPr>
        <w:br w:type="page"/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Используемые сокращения</w:t>
      </w:r>
    </w:p>
    <w:p w:rsidR="00AD2110" w:rsidRPr="00DA4EE6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196"/>
        <w:gridCol w:w="2374"/>
      </w:tblGrid>
      <w:tr w:rsidR="00AD2110" w:rsidTr="00AD2110">
        <w:tc>
          <w:tcPr>
            <w:tcW w:w="7196" w:type="dxa"/>
            <w:vAlign w:val="center"/>
          </w:tcPr>
          <w:p w:rsidR="00AD2110" w:rsidRPr="00DA4EE6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AD2110" w:rsidRPr="00DA4EE6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/>
                <w:b/>
                <w:sz w:val="28"/>
                <w:szCs w:val="28"/>
              </w:rPr>
              <w:t>Сокращенное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E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AD2110" w:rsidTr="00AD2110">
        <w:tc>
          <w:tcPr>
            <w:tcW w:w="7196" w:type="dxa"/>
            <w:vAlign w:val="center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Избирательная комиссия субъекта Российской Федерации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ИКСРФ</w:t>
            </w:r>
          </w:p>
        </w:tc>
      </w:tr>
      <w:tr w:rsidR="00AD2110" w:rsidTr="00AD2110">
        <w:tc>
          <w:tcPr>
            <w:tcW w:w="7196" w:type="dxa"/>
            <w:vAlign w:val="center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</w:t>
            </w:r>
          </w:p>
        </w:tc>
      </w:tr>
      <w:tr w:rsidR="00AD2110" w:rsidTr="00AD2110">
        <w:tc>
          <w:tcPr>
            <w:tcW w:w="7196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</w:tr>
      <w:tr w:rsidR="00AD2110" w:rsidTr="00AD2110">
        <w:tc>
          <w:tcPr>
            <w:tcW w:w="7196" w:type="dxa"/>
            <w:vAlign w:val="center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Участковая избирательная комиссия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</w:t>
            </w:r>
          </w:p>
        </w:tc>
      </w:tr>
    </w:tbl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rPr>
          <w:szCs w:val="28"/>
        </w:rPr>
      </w:pPr>
      <w:r>
        <w:rPr>
          <w:szCs w:val="28"/>
        </w:rPr>
        <w:br w:type="page"/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>Тема 1. Законодательство Российской Федерации о выборах и референдумах. Принципы проведения выборов в Российской Федерации.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1.1. Законодательство Российской Федерации о выборах и референдумах.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 Федеральное законодательство о выборах и референдумах.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1.1.2. Региональное законодательство о выборах и референдумах.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 Принципы проведения выборов в Российской Федерации.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2. Основные стадии избирательного процесса (общий алгоритм).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 Утверждение схемы избирательных округов.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 Принятие решения о назначении выборов и опубликование этого решения.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 Выдвижение кандидатов (списков кандидатов).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 Сбор подписей избирателей в поддержку выдвижения кандидатов (списков кандидатов).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 Регистрация кандидатов (списков кандидатов).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 Информирование избирателей, предвыборная агитация.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2.7. Голосование избирателей.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2.8. Подсчет голосов и установление итогов голосования в участковых и вышестоящих избирательных комиссиях.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2.9. Определение результатов выборов уполномоченной на то комиссией, их опубликование.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2.10. Представление организующей выборы комиссией отчета о расходовании средств.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3. Система и статус избирательных комиссий в Российской Федерации.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 Система и статус избирательных комиссий.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 Место УИК в системе избирательных комиссий.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 Принципы деятельности избирательных комиссий.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3.4. Компетенция и основные полномочия в зависимости от уровня избирательной комиссии.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3.4.1. Полномочия ИКСРФ.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3.4.2. Полномочия ТИК.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3.4.3. Полномочия УИК.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 Ограничения в статусе члена УИК с правом решающего голоса.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 Основания прекращения и приостановления статуса члена УИК с правом решающего голоса.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 Основания расформирования УИК.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Тема 4. Порядок формирования участковой избирательной комиссии. Резерв составов участковых комиссий. Назначение нового члена участковой избирательной комиссии из резерва составов участковых комиссий.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 Порядок формирования УИК.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 Резерв составов участковых комиссий.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 Назначение нового члена УИК из резерва составов участковых комиссий.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5. Полномочия участковой избирательной комиссии.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 Полномочия УИК.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6. Организационные основы деятельности участковой избирательной комиссии.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 Общие принципы организации деятельности УИК. Заседания УИК. Принятие и оформление решений УИК.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 Функции председателя, заместителя председателя и секретаря УИК,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7. Формы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 Голосование в помещении для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7.2. Голосование вне помещения для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7.3. Голосование по месту нахождения (механизм «Мобильный избиратель»).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7.4. Дистанционное электронное голосование.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7.5. Досрочное голосование.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8. Основные этапы работы участковой избирательной комиссии в ходе подготовки и проведения выборов.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 Действия УИК до дня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8.1.1. Уточнение списка избирателей.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8.1.2. Информирование избирателей.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8.1.3. Контроль соблюдения на территории избирательного участка порядка проведения предвыборной агитации.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8.1.4. Оборудование помещения для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8.1.5. Оборудование информационного стенда.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8.2. Действия УИК в день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8.2.1. Действия до начала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8.2.2. Проведение голосования в помещении для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8.2.3. Проведение голосования вне помещения для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8.3. Подсчет голосов избирателей и составление УИК протокола об итогах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8.3.1. Подсчет голосов избирателей.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8.3.2. Составление УИК протокола об итогах голосования.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9. Особенности организации и проведения голосования в течение нескольких дней подряд.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9.1. Принятие решения о голосовании в течение нескольких дней подряд.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9.2. Основные формы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9.3. Дополнительные формы голосования.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9.4. Основные особенности проведения голосования в течение нескольких дней подряд.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9.5. Обеспечение сохранности избирательных бюллетеней при многодневном голосовании.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9.6. Особенности подсчета голосов избирателей при многодневном голосовании.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10. Технические средства, используемые при проведении голосования и подсчете голосов избирателей (технология изготовления протокола об итогах голосования с машиночитаемым кодом и комплексы обработки избирательных бюллетеней).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10.1. Технология изготовления протокола об итогах голосования с машиночитаемым кодом.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10.2. Комплексы обработки избирательных бюллетеней.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11. Открытость и гласность в деятельности участковой избирательной комиссии.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11.1. Общие принципы обеспечения открытости и гласности.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11.2. Наблюдатели.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11.3. Представители СМИ.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Тема 12. Порядок рассмотрения участковой избирательной комиссией жалоб и обращений.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12.1. Общий порядок рассмотрения обращений.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12.2. Виды обращений.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12.3. Порядок работы с обращениями граждан.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12.4. Рассмотрение УИК обращений (жалоб, заявлений) о нарушении законодательства о выборах в период избирательной кампании.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Тема 13. Ответственность за нарушение законодательства Российской Федерации о выборах.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13.1. Виды ответственности за нарушения законодательства Российской Федерации о выборах.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13.2. Конституционно-правовая ответственность за нарушения законодательства Российской Федерации о выборах.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13.3. Административная ответственность за нарушения законодательства Российской Федерации о выборах.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13.4. Уголовная ответственность за нарушения законодательства Российской Федерации о выборах.</w:t>
      </w:r>
    </w:p>
    <w:p w:rsidR="00AD2110" w:rsidRDefault="00AD2110" w:rsidP="00AD2110">
      <w:pPr>
        <w:rPr>
          <w:szCs w:val="28"/>
        </w:rPr>
      </w:pPr>
    </w:p>
    <w:p w:rsidR="00AD2110" w:rsidRPr="0005211B" w:rsidRDefault="00AD2110" w:rsidP="00AD2110">
      <w:pPr>
        <w:pStyle w:val="a8"/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нормативных правовых актов.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Конституция Российской Федерации.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 Уголовный кодекс Российской Федерации.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 Федеральный закон от 11 июля 2001 года № 95-ФЗ</w:t>
      </w:r>
      <w:r>
        <w:rPr>
          <w:rFonts w:ascii="Times New Roman" w:hAnsi="Times New Roman"/>
          <w:sz w:val="28"/>
          <w:szCs w:val="28"/>
        </w:rPr>
        <w:br/>
        <w:t>«О политических партиях».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 Федеральный закон от 2 мая 2006 года № 59-ФЗ «О порядке рассмотрения обращений граждан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 Федеральный закон от 7 февраля 2011 года № 3-ФЗ «О полиции».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AD2110" w:rsidRPr="00F23C7A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4D139E">
        <w:rPr>
          <w:rFonts w:ascii="Times New Roman" w:hAnsi="Times New Roman"/>
          <w:sz w:val="28"/>
          <w:szCs w:val="28"/>
        </w:rPr>
        <w:tab/>
        <w:t>14.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Постановление Центральной избирательной комиссии Российской Федерации от 6 ноября 1997 года № 134/973-II «О Положении о Государственной системе регистрации (учета) избирателей, участников референдума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15.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</w:t>
      </w:r>
      <w:r w:rsidRPr="002951CA">
        <w:rPr>
          <w:rFonts w:ascii="Times New Roman" w:hAnsi="Times New Roman"/>
          <w:sz w:val="28"/>
          <w:szCs w:val="28"/>
        </w:rPr>
        <w:t xml:space="preserve"> 8 августа 2018 года № 174/1414-7 </w:t>
      </w:r>
      <w:r>
        <w:rPr>
          <w:rFonts w:ascii="Times New Roman" w:hAnsi="Times New Roman"/>
          <w:sz w:val="28"/>
          <w:szCs w:val="28"/>
        </w:rPr>
        <w:t>«</w:t>
      </w:r>
      <w:r w:rsidRPr="002951CA">
        <w:rPr>
          <w:rFonts w:ascii="Times New Roman" w:hAnsi="Times New Roman"/>
          <w:sz w:val="28"/>
          <w:szCs w:val="28"/>
        </w:rPr>
        <w:t xml:space="preserve">О Методических рекомендациях </w:t>
      </w:r>
      <w:r>
        <w:rPr>
          <w:rFonts w:ascii="Times New Roman" w:hAnsi="Times New Roman"/>
          <w:sz w:val="28"/>
          <w:szCs w:val="28"/>
        </w:rPr>
        <w:t>по организации голосования отдельных категорий избирателей при проведении выборов на территории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3 февраля 2021 года № 282/2070-7 «О Порядке осуществления закупок товаров, работ, услуг</w:t>
      </w:r>
      <w:r w:rsidRPr="00471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</w:t>
      </w:r>
      <w:r>
        <w:rPr>
          <w:rFonts w:ascii="Times New Roman" w:hAnsi="Times New Roman"/>
          <w:sz w:val="28"/>
          <w:szCs w:val="28"/>
        </w:rPr>
        <w:lastRenderedPageBreak/>
        <w:t>избирательными комиссиями при подготовке и проведении выборов в федеральные органы государственной власти».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21.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25 мая 2021 года № 7/52-8 «О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22.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23. Постановление</w:t>
      </w:r>
      <w:r w:rsidRPr="0029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24. Закон Курганской области от 16 декабря 1994 года № 1</w:t>
      </w:r>
      <w:r>
        <w:rPr>
          <w:rFonts w:ascii="Times New Roman" w:hAnsi="Times New Roman"/>
          <w:sz w:val="28"/>
          <w:szCs w:val="28"/>
        </w:rPr>
        <w:br/>
        <w:t>«Устав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25. Закон Курганской области от 4 февраля 2003 года № 271</w:t>
      </w:r>
      <w:r>
        <w:rPr>
          <w:rFonts w:ascii="Times New Roman" w:hAnsi="Times New Roman"/>
          <w:sz w:val="28"/>
          <w:szCs w:val="28"/>
        </w:rPr>
        <w:br/>
        <w:t>«О референдуме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26. Закон Курганской области от 1 марта 2003 года № 284</w:t>
      </w:r>
      <w:r>
        <w:rPr>
          <w:rFonts w:ascii="Times New Roman" w:hAnsi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27. Закон Курганской области от 31 марта 2003 года № 288 «О выборах выборных лиц местного самоуправления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28. Закон Курганской области от 6 июня 2003 года № 311 «О выборах депутатов Курганской областной Думы».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29. Закон Курганской области от 4 декабря 2003 года № 353 «О статусе депутата Курганской областной Думы».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30. Закон Курганской области от 29 декабря 2003 года № 365</w:t>
      </w:r>
      <w:r>
        <w:rPr>
          <w:rFonts w:ascii="Times New Roman" w:hAnsi="Times New Roman"/>
          <w:sz w:val="28"/>
          <w:szCs w:val="28"/>
        </w:rPr>
        <w:br/>
        <w:t>«О местном референдуме в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31. Закон Курганской области от 27 декабря 2007 года № 316</w:t>
      </w:r>
      <w:r>
        <w:rPr>
          <w:rFonts w:ascii="Times New Roman" w:hAnsi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AD2110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32. Закон Курганской области от 27 июня 2012 года № 32 «О выборах Губернатора Курганской области».</w:t>
      </w:r>
    </w:p>
    <w:p w:rsidR="00AD2110" w:rsidRDefault="00AD2110" w:rsidP="00AD2110">
      <w:pPr>
        <w:rPr>
          <w:szCs w:val="28"/>
        </w:rPr>
      </w:pPr>
      <w:r>
        <w:rPr>
          <w:szCs w:val="28"/>
        </w:rPr>
        <w:br w:type="page"/>
      </w:r>
    </w:p>
    <w:p w:rsidR="00AD2110" w:rsidRPr="0030030E" w:rsidRDefault="00AD2110" w:rsidP="00AD2110">
      <w:pPr>
        <w:ind w:left="5103"/>
        <w:rPr>
          <w:sz w:val="24"/>
        </w:rPr>
      </w:pPr>
      <w:r>
        <w:rPr>
          <w:sz w:val="24"/>
        </w:rPr>
        <w:lastRenderedPageBreak/>
        <w:t>Приложение</w:t>
      </w:r>
    </w:p>
    <w:p w:rsidR="00AD2110" w:rsidRPr="00552BF5" w:rsidRDefault="00AD2110" w:rsidP="00AD2110">
      <w:pPr>
        <w:ind w:left="5103"/>
        <w:rPr>
          <w:sz w:val="24"/>
        </w:rPr>
      </w:pPr>
      <w:r w:rsidRPr="0030030E">
        <w:rPr>
          <w:sz w:val="24"/>
        </w:rPr>
        <w:t xml:space="preserve">к </w:t>
      </w:r>
      <w:r w:rsidRPr="00552BF5">
        <w:rPr>
          <w:sz w:val="24"/>
        </w:rPr>
        <w:t xml:space="preserve">учебной программе </w:t>
      </w:r>
      <w:r>
        <w:rPr>
          <w:sz w:val="24"/>
        </w:rPr>
        <w:t>для подготовки резерва составов участковых избирательных комиссий</w:t>
      </w:r>
    </w:p>
    <w:p w:rsidR="00AD2110" w:rsidRPr="00552BF5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обучения резерва составов участковых избирательных комиссий </w:t>
      </w:r>
    </w:p>
    <w:p w:rsidR="00AD2110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</w:t>
      </w:r>
    </w:p>
    <w:p w:rsidR="00AD2110" w:rsidRPr="00552BF5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3"/>
        <w:gridCol w:w="2391"/>
        <w:gridCol w:w="2242"/>
        <w:gridCol w:w="1617"/>
        <w:gridCol w:w="2648"/>
      </w:tblGrid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2110" w:rsidRPr="00D2259E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</w:t>
            </w:r>
          </w:p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1, 2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 w:val="restart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3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4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5, 6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7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8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№ 9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10, 11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674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№ 12, 13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5307" w:type="dxa"/>
            <w:gridSpan w:val="3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110" w:rsidTr="00AD2110">
        <w:tc>
          <w:tcPr>
            <w:tcW w:w="5307" w:type="dxa"/>
            <w:gridSpan w:val="3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17" w:type="dxa"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AD2110" w:rsidRDefault="00AD2110" w:rsidP="00AD2110">
            <w:pPr>
              <w:pStyle w:val="a8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2110" w:rsidRPr="00552BF5" w:rsidRDefault="00AD2110" w:rsidP="00AD2110">
      <w:pPr>
        <w:pStyle w:val="a8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D2110" w:rsidRPr="00552BF5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Конкретные даты проведения обучения определяются комиссией, организующей обучение.</w:t>
      </w:r>
    </w:p>
    <w:p w:rsidR="00AD2110" w:rsidRPr="0047118C" w:rsidRDefault="00AD2110" w:rsidP="00AD2110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D2110" w:rsidRPr="00552BF5" w:rsidRDefault="00AD2110" w:rsidP="00E86F3C">
      <w:pPr>
        <w:pStyle w:val="a8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</w:p>
    <w:sectPr w:rsidR="00AD2110" w:rsidRPr="00552BF5" w:rsidSect="00AD2110">
      <w:pgSz w:w="11906" w:h="16838"/>
      <w:pgMar w:top="709" w:right="850" w:bottom="709" w:left="1701" w:header="142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73" w:rsidRDefault="00B56473" w:rsidP="007453B3">
      <w:r>
        <w:separator/>
      </w:r>
    </w:p>
  </w:endnote>
  <w:endnote w:type="continuationSeparator" w:id="1">
    <w:p w:rsidR="00B56473" w:rsidRDefault="00B56473" w:rsidP="0074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73" w:rsidRDefault="00B56473" w:rsidP="007453B3">
      <w:r>
        <w:separator/>
      </w:r>
    </w:p>
  </w:footnote>
  <w:footnote w:type="continuationSeparator" w:id="1">
    <w:p w:rsidR="00B56473" w:rsidRDefault="00B56473" w:rsidP="00745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2A88"/>
    <w:multiLevelType w:val="hybridMultilevel"/>
    <w:tmpl w:val="CDDE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1F6"/>
    <w:rsid w:val="0002764C"/>
    <w:rsid w:val="00103B28"/>
    <w:rsid w:val="001442A3"/>
    <w:rsid w:val="00164BD4"/>
    <w:rsid w:val="001C3117"/>
    <w:rsid w:val="002727EE"/>
    <w:rsid w:val="002D1D47"/>
    <w:rsid w:val="002E5FD5"/>
    <w:rsid w:val="003D2F0F"/>
    <w:rsid w:val="004C7C50"/>
    <w:rsid w:val="004F5C6D"/>
    <w:rsid w:val="00572C5C"/>
    <w:rsid w:val="0057690F"/>
    <w:rsid w:val="00590AC1"/>
    <w:rsid w:val="005F6024"/>
    <w:rsid w:val="006D6B43"/>
    <w:rsid w:val="00702B76"/>
    <w:rsid w:val="007242A7"/>
    <w:rsid w:val="007453B3"/>
    <w:rsid w:val="00847987"/>
    <w:rsid w:val="008D1634"/>
    <w:rsid w:val="00A15B97"/>
    <w:rsid w:val="00A212ED"/>
    <w:rsid w:val="00AB1E89"/>
    <w:rsid w:val="00AB358E"/>
    <w:rsid w:val="00AD2110"/>
    <w:rsid w:val="00B56473"/>
    <w:rsid w:val="00BF1DB3"/>
    <w:rsid w:val="00D95935"/>
    <w:rsid w:val="00E621F6"/>
    <w:rsid w:val="00E86F3C"/>
    <w:rsid w:val="00EA754D"/>
    <w:rsid w:val="00F30970"/>
    <w:rsid w:val="00F9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53B3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21F6"/>
    <w:pPr>
      <w:spacing w:before="120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621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rsid w:val="00E621F6"/>
    <w:pPr>
      <w:spacing w:line="360" w:lineRule="auto"/>
      <w:ind w:firstLine="709"/>
      <w:jc w:val="both"/>
    </w:pPr>
  </w:style>
  <w:style w:type="character" w:customStyle="1" w:styleId="30">
    <w:name w:val="Заголовок 3 Знак"/>
    <w:basedOn w:val="a0"/>
    <w:link w:val="3"/>
    <w:semiHidden/>
    <w:rsid w:val="007453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7453B3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5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7453B3"/>
    <w:pPr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453B3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7453B3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7453B3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7453B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453B3"/>
    <w:pPr>
      <w:shd w:val="clear" w:color="auto" w:fill="FFFFFF"/>
      <w:spacing w:after="240" w:line="240" w:lineRule="atLeas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9">
    <w:name w:val="Table Grid"/>
    <w:basedOn w:val="a1"/>
    <w:uiPriority w:val="59"/>
    <w:rsid w:val="00E86F3C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797FE-168D-4B99-9165-80BD6744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10522</Words>
  <Characters>59980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4</cp:revision>
  <cp:lastPrinted>2023-04-14T05:25:00Z</cp:lastPrinted>
  <dcterms:created xsi:type="dcterms:W3CDTF">2023-01-17T12:27:00Z</dcterms:created>
  <dcterms:modified xsi:type="dcterms:W3CDTF">2023-04-14T06:22:00Z</dcterms:modified>
</cp:coreProperties>
</file>