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9E" w:rsidRDefault="00230E9E" w:rsidP="003F0BF3">
      <w:pPr>
        <w:jc w:val="center"/>
        <w:rPr>
          <w:rFonts w:ascii="Arial" w:hAnsi="Arial" w:cs="Arial"/>
          <w:b/>
          <w:color w:val="2C2D2E"/>
          <w:sz w:val="28"/>
          <w:szCs w:val="28"/>
        </w:rPr>
      </w:pPr>
      <w:r>
        <w:rPr>
          <w:rFonts w:ascii="Arial" w:hAnsi="Arial" w:cs="Arial"/>
          <w:b/>
          <w:color w:val="2C2D2E"/>
          <w:sz w:val="28"/>
          <w:szCs w:val="28"/>
        </w:rPr>
        <w:t>Администрация Сафакулевского муниципального округа</w:t>
      </w:r>
    </w:p>
    <w:p w:rsidR="00230E9E" w:rsidRDefault="00230E9E" w:rsidP="003F0BF3">
      <w:pPr>
        <w:jc w:val="center"/>
        <w:rPr>
          <w:rFonts w:ascii="Arial" w:hAnsi="Arial" w:cs="Arial"/>
          <w:b/>
          <w:color w:val="2C2D2E"/>
          <w:sz w:val="28"/>
          <w:szCs w:val="28"/>
        </w:rPr>
      </w:pPr>
      <w:r>
        <w:rPr>
          <w:rFonts w:ascii="Arial" w:hAnsi="Arial" w:cs="Arial"/>
          <w:b/>
          <w:color w:val="2C2D2E"/>
          <w:sz w:val="28"/>
          <w:szCs w:val="28"/>
        </w:rPr>
        <w:t>Курганской области</w:t>
      </w:r>
    </w:p>
    <w:p w:rsidR="00230E9E" w:rsidRDefault="00230E9E" w:rsidP="003F0BF3">
      <w:pP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126pt;height:150pt;visibility:visible">
            <v:imagedata r:id="rId5" o:title=""/>
          </v:shape>
        </w:pict>
      </w:r>
    </w:p>
    <w:p w:rsidR="00230E9E" w:rsidRDefault="00230E9E" w:rsidP="003F0BF3">
      <w:pPr>
        <w:jc w:val="center"/>
        <w:rPr>
          <w:rFonts w:ascii="Arial" w:hAnsi="Arial" w:cs="Arial"/>
          <w:b/>
          <w:color w:val="2C2D2E"/>
          <w:sz w:val="28"/>
          <w:szCs w:val="28"/>
        </w:rPr>
      </w:pPr>
    </w:p>
    <w:p w:rsidR="00230E9E" w:rsidRDefault="00230E9E" w:rsidP="003F0BF3">
      <w:pP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Pr="004C3526" w:rsidRDefault="00230E9E" w:rsidP="003F0BF3">
      <w:pPr>
        <w:jc w:val="center"/>
        <w:rPr>
          <w:rFonts w:ascii="Arial" w:hAnsi="Arial" w:cs="Arial"/>
          <w:b/>
          <w:color w:val="2C2D2E"/>
          <w:sz w:val="40"/>
          <w:szCs w:val="40"/>
        </w:rPr>
      </w:pPr>
    </w:p>
    <w:p w:rsidR="00230E9E" w:rsidRDefault="00230E9E" w:rsidP="003F0BF3">
      <w:pPr>
        <w:jc w:val="center"/>
        <w:rPr>
          <w:rFonts w:ascii="Arial" w:hAnsi="Arial" w:cs="Arial"/>
          <w:b/>
          <w:color w:val="2C2D2E"/>
          <w:sz w:val="40"/>
          <w:szCs w:val="40"/>
        </w:rPr>
      </w:pPr>
      <w:r w:rsidRPr="004C3526">
        <w:rPr>
          <w:rFonts w:ascii="Arial" w:hAnsi="Arial" w:cs="Arial"/>
          <w:b/>
          <w:color w:val="2C2D2E"/>
          <w:sz w:val="40"/>
          <w:szCs w:val="40"/>
        </w:rPr>
        <w:t xml:space="preserve">Об итогах социально-экономического развития Сафакулевского муниципального округа </w:t>
      </w:r>
    </w:p>
    <w:p w:rsidR="00230E9E" w:rsidRDefault="00230E9E" w:rsidP="003F0BF3">
      <w:pPr>
        <w:jc w:val="center"/>
        <w:rPr>
          <w:rFonts w:ascii="Arial" w:hAnsi="Arial" w:cs="Arial"/>
          <w:b/>
          <w:color w:val="2C2D2E"/>
          <w:sz w:val="28"/>
          <w:szCs w:val="28"/>
        </w:rPr>
      </w:pPr>
      <w:r w:rsidRPr="004C3526">
        <w:rPr>
          <w:rFonts w:ascii="Arial" w:hAnsi="Arial" w:cs="Arial"/>
          <w:b/>
          <w:color w:val="2C2D2E"/>
          <w:sz w:val="40"/>
          <w:szCs w:val="40"/>
        </w:rPr>
        <w:t>за 2024 год и о задачах на 2025 год</w:t>
      </w:r>
      <w:r w:rsidRPr="00AE3BCE">
        <w:rPr>
          <w:rFonts w:ascii="Arial" w:hAnsi="Arial" w:cs="Arial"/>
          <w:b/>
          <w:color w:val="2C2D2E"/>
          <w:sz w:val="28"/>
          <w:szCs w:val="28"/>
        </w:rPr>
        <w:br/>
      </w: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Default="00230E9E" w:rsidP="003F0BF3">
      <w:pPr>
        <w:jc w:val="center"/>
        <w:rPr>
          <w:rFonts w:ascii="Arial" w:hAnsi="Arial" w:cs="Arial"/>
          <w:b/>
          <w:color w:val="2C2D2E"/>
          <w:sz w:val="28"/>
          <w:szCs w:val="28"/>
        </w:rPr>
      </w:pPr>
    </w:p>
    <w:p w:rsidR="00230E9E" w:rsidRPr="004C3526" w:rsidRDefault="00230E9E" w:rsidP="003F0BF3">
      <w:pPr>
        <w:jc w:val="center"/>
        <w:rPr>
          <w:rFonts w:ascii="Arial" w:hAnsi="Arial" w:cs="Arial"/>
          <w:color w:val="2C2D2E"/>
        </w:rPr>
      </w:pPr>
      <w:r w:rsidRPr="004C3526">
        <w:rPr>
          <w:rFonts w:ascii="Arial" w:hAnsi="Arial" w:cs="Arial"/>
          <w:color w:val="2C2D2E"/>
        </w:rPr>
        <w:t>с. Сафакулево</w:t>
      </w:r>
    </w:p>
    <w:p w:rsidR="00230E9E" w:rsidRPr="004C3526" w:rsidRDefault="00230E9E" w:rsidP="003F0BF3">
      <w:pPr>
        <w:jc w:val="center"/>
        <w:rPr>
          <w:rFonts w:ascii="Arial" w:hAnsi="Arial" w:cs="Arial"/>
          <w:color w:val="2C2D2E"/>
        </w:rPr>
      </w:pPr>
      <w:r>
        <w:rPr>
          <w:rFonts w:ascii="Arial" w:hAnsi="Arial" w:cs="Arial"/>
          <w:color w:val="2C2D2E"/>
        </w:rPr>
        <w:t>февраль 2025</w:t>
      </w:r>
    </w:p>
    <w:p w:rsidR="00230E9E" w:rsidRDefault="00230E9E"/>
    <w:p w:rsidR="00230E9E" w:rsidRDefault="00230E9E" w:rsidP="004F6D20">
      <w:pPr>
        <w:jc w:val="center"/>
        <w:rPr>
          <w:rFonts w:ascii="Arial" w:hAnsi="Arial" w:cs="Arial"/>
          <w:b/>
          <w:color w:val="2C2D2E"/>
          <w:sz w:val="28"/>
          <w:szCs w:val="28"/>
        </w:rPr>
      </w:pPr>
      <w:r w:rsidRPr="00F937A4">
        <w:rPr>
          <w:rFonts w:ascii="Arial" w:hAnsi="Arial" w:cs="Arial"/>
          <w:b/>
          <w:color w:val="2C2D2E"/>
          <w:sz w:val="28"/>
          <w:szCs w:val="28"/>
        </w:rPr>
        <w:t>Об итогах социально-экономического развития Сафакулевского муниципального округа за 2024 год и о задачах на 2025 год</w:t>
      </w:r>
    </w:p>
    <w:p w:rsidR="00230E9E" w:rsidRPr="00AE3BCE" w:rsidRDefault="00230E9E" w:rsidP="004F6D20">
      <w:pPr>
        <w:jc w:val="center"/>
        <w:rPr>
          <w:rFonts w:ascii="Arial" w:hAnsi="Arial" w:cs="Arial"/>
          <w:b/>
          <w:color w:val="2C2D2E"/>
          <w:sz w:val="28"/>
          <w:szCs w:val="28"/>
        </w:rPr>
      </w:pPr>
    </w:p>
    <w:p w:rsidR="00230E9E" w:rsidRPr="00D5309E" w:rsidRDefault="00230E9E" w:rsidP="004F6D20">
      <w:pPr>
        <w:tabs>
          <w:tab w:val="left" w:pos="900"/>
          <w:tab w:val="left" w:pos="1080"/>
        </w:tabs>
        <w:jc w:val="both"/>
        <w:rPr>
          <w:rFonts w:ascii="Arial" w:hAnsi="Arial" w:cs="Arial"/>
        </w:rPr>
      </w:pPr>
      <w:r w:rsidRPr="00D5309E">
        <w:rPr>
          <w:rFonts w:ascii="Arial" w:hAnsi="Arial" w:cs="Arial"/>
          <w:sz w:val="28"/>
          <w:szCs w:val="28"/>
        </w:rPr>
        <w:t xml:space="preserve">              </w:t>
      </w:r>
      <w:r w:rsidRPr="00D5309E">
        <w:rPr>
          <w:rFonts w:ascii="Arial" w:hAnsi="Arial" w:cs="Arial"/>
        </w:rPr>
        <w:t>Эффективное </w:t>
      </w:r>
      <w:r w:rsidRPr="00D5309E">
        <w:rPr>
          <w:rStyle w:val="Strong"/>
          <w:rFonts w:ascii="Arial" w:hAnsi="Arial" w:cs="Arial"/>
          <w:bCs/>
        </w:rPr>
        <w:t xml:space="preserve">управление и распоряжение земельными ресурсами  и муниципальным имуществом </w:t>
      </w:r>
      <w:r w:rsidRPr="00D5309E">
        <w:rPr>
          <w:rFonts w:ascii="Arial" w:hAnsi="Arial" w:cs="Arial"/>
        </w:rPr>
        <w:t>является залогом успешного пополнения  бюджета.</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Для выполнения этой задачи Администрацией округа заключено 28 договоров аренды земельных участков, выдано 35 разрешений различным организациям по использованию земельных участков находящихся в государственной или муниципальной собственности, также</w:t>
      </w:r>
      <w:r w:rsidRPr="00D5309E">
        <w:t xml:space="preserve"> </w:t>
      </w:r>
      <w:r w:rsidRPr="00D5309E">
        <w:rPr>
          <w:rFonts w:ascii="Arial" w:hAnsi="Arial" w:cs="Arial"/>
        </w:rPr>
        <w:t>установлены 9 публичных сервитутов. Поступило арендной платы за земельные участки на сумму 1 182 тыс. рублей,     от аренды недвижимого имущества -  1 325 тыс. рублей. Поступления в бюджет округа  за  2024г. от продажи земельных участков, в том числе путём перераспределения земельных участков, составили 1 841 тыс. рублей, от продажи  недвижимого имущества – 1 184 тыс. рублей. Всего поступило  собственных доходов от использования имущества  и земельных участков за 2024 год -5532 тыс. рублей (за 2023год- 4051 тыс. рублей)</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Важным фактором, влияющим на ускоренный </w:t>
      </w:r>
      <w:r w:rsidRPr="00D5309E">
        <w:rPr>
          <w:rStyle w:val="Strong"/>
          <w:rFonts w:ascii="Arial" w:hAnsi="Arial" w:cs="Arial"/>
          <w:b w:val="0"/>
          <w:bCs/>
        </w:rPr>
        <w:t>рост</w:t>
      </w:r>
      <w:r w:rsidRPr="00D5309E">
        <w:rPr>
          <w:rFonts w:ascii="Arial" w:hAnsi="Arial" w:cs="Arial"/>
        </w:rPr>
        <w:t> </w:t>
      </w:r>
      <w:r w:rsidRPr="00D5309E">
        <w:rPr>
          <w:rStyle w:val="Strong"/>
          <w:rFonts w:ascii="Arial" w:hAnsi="Arial" w:cs="Arial"/>
          <w:b w:val="0"/>
          <w:bCs/>
        </w:rPr>
        <w:t>доходов, так же является, </w:t>
      </w:r>
      <w:r w:rsidRPr="00D5309E">
        <w:rPr>
          <w:rFonts w:ascii="Arial" w:hAnsi="Arial" w:cs="Arial"/>
        </w:rPr>
        <w:t>вовлечение земельных участков в хозяйственный оборот.  На протяжении последних лет проводится  работа по выявлению земельных участков из земель сельскохозяйственного назначения, использование которых осуществлялось без оформления соответствующих документов о праве пользования.</w:t>
      </w:r>
    </w:p>
    <w:p w:rsidR="00230E9E" w:rsidRPr="00D5309E" w:rsidRDefault="00230E9E" w:rsidP="004F6D20">
      <w:pPr>
        <w:jc w:val="both"/>
        <w:rPr>
          <w:rFonts w:ascii="Arial" w:hAnsi="Arial" w:cs="Arial"/>
        </w:rPr>
      </w:pPr>
      <w:r w:rsidRPr="00D5309E">
        <w:rPr>
          <w:rFonts w:ascii="Arial" w:hAnsi="Arial" w:cs="Arial"/>
          <w:u w:val="single"/>
        </w:rPr>
        <w:t>За 2024 год оформлено в муниципальную собственность округа</w:t>
      </w:r>
      <w:r w:rsidRPr="00D5309E">
        <w:rPr>
          <w:rFonts w:ascii="Arial" w:hAnsi="Arial" w:cs="Arial"/>
        </w:rPr>
        <w:t>:</w:t>
      </w:r>
    </w:p>
    <w:p w:rsidR="00230E9E" w:rsidRPr="00D5309E" w:rsidRDefault="00230E9E" w:rsidP="004F6D20">
      <w:pPr>
        <w:jc w:val="both"/>
        <w:rPr>
          <w:rFonts w:ascii="Arial" w:hAnsi="Arial" w:cs="Arial"/>
        </w:rPr>
      </w:pPr>
      <w:r w:rsidRPr="00D5309E">
        <w:rPr>
          <w:rFonts w:ascii="Arial" w:hAnsi="Arial" w:cs="Arial"/>
        </w:rPr>
        <w:t xml:space="preserve">1) 21 земельный участок из категории земель сельскохозяйственного назначения, общей площадью </w:t>
      </w:r>
      <w:smartTag w:uri="urn:schemas-microsoft-com:office:smarttags" w:element="metricconverter">
        <w:smartTagPr>
          <w:attr w:name="ProductID" w:val="944,3 га"/>
        </w:smartTagPr>
        <w:r w:rsidRPr="00D5309E">
          <w:rPr>
            <w:rFonts w:ascii="Arial" w:hAnsi="Arial" w:cs="Arial"/>
          </w:rPr>
          <w:t>944,3 га</w:t>
        </w:r>
      </w:smartTag>
      <w:r w:rsidRPr="00D5309E">
        <w:rPr>
          <w:rFonts w:ascii="Arial" w:hAnsi="Arial" w:cs="Arial"/>
        </w:rPr>
        <w:t xml:space="preserve">, (в  2023 году – </w:t>
      </w:r>
      <w:smartTag w:uri="urn:schemas-microsoft-com:office:smarttags" w:element="metricconverter">
        <w:smartTagPr>
          <w:attr w:name="ProductID" w:val="1013 га"/>
        </w:smartTagPr>
        <w:r w:rsidRPr="00D5309E">
          <w:rPr>
            <w:rFonts w:ascii="Arial" w:hAnsi="Arial" w:cs="Arial"/>
          </w:rPr>
          <w:t>1013 га</w:t>
        </w:r>
      </w:smartTag>
      <w:r w:rsidRPr="00D5309E">
        <w:rPr>
          <w:rFonts w:ascii="Arial" w:hAnsi="Arial" w:cs="Arial"/>
        </w:rPr>
        <w:t xml:space="preserve">) из них: </w:t>
      </w:r>
    </w:p>
    <w:p w:rsidR="00230E9E" w:rsidRPr="00D5309E" w:rsidRDefault="00230E9E" w:rsidP="004F6D20">
      <w:pPr>
        <w:jc w:val="both"/>
        <w:rPr>
          <w:rFonts w:ascii="Arial" w:hAnsi="Arial" w:cs="Arial"/>
        </w:rPr>
      </w:pPr>
      <w:r w:rsidRPr="00D5309E">
        <w:rPr>
          <w:rFonts w:ascii="Arial" w:hAnsi="Arial" w:cs="Arial"/>
        </w:rPr>
        <w:t xml:space="preserve">- </w:t>
      </w:r>
      <w:smartTag w:uri="urn:schemas-microsoft-com:office:smarttags" w:element="metricconverter">
        <w:smartTagPr>
          <w:attr w:name="ProductID" w:val="742,2 га"/>
        </w:smartTagPr>
        <w:r w:rsidRPr="00D5309E">
          <w:rPr>
            <w:rFonts w:ascii="Arial" w:hAnsi="Arial" w:cs="Arial"/>
          </w:rPr>
          <w:t>742,2 га</w:t>
        </w:r>
      </w:smartTag>
      <w:r w:rsidRPr="00D5309E">
        <w:rPr>
          <w:rFonts w:ascii="Arial" w:hAnsi="Arial" w:cs="Arial"/>
        </w:rPr>
        <w:t xml:space="preserve">  в виде выморочного имущества по решению суда;</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2) </w:t>
      </w:r>
      <w:smartTag w:uri="urn:schemas-microsoft-com:office:smarttags" w:element="metricconverter">
        <w:smartTagPr>
          <w:attr w:name="ProductID" w:val="202,1 га"/>
        </w:smartTagPr>
        <w:r w:rsidRPr="00D5309E">
          <w:rPr>
            <w:rFonts w:ascii="Arial" w:hAnsi="Arial" w:cs="Arial"/>
          </w:rPr>
          <w:t>202,1 га</w:t>
        </w:r>
      </w:smartTag>
      <w:r w:rsidRPr="00D5309E">
        <w:rPr>
          <w:rFonts w:ascii="Arial" w:hAnsi="Arial" w:cs="Arial"/>
        </w:rPr>
        <w:t>. из невостребованных земельных долей в праве общей долевой собственности;</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3) 40 земельных участков из категории земель населенных пунктов с видом разрешенного использования – для ведения ЛПХ, общей площадью </w:t>
      </w:r>
      <w:smartTag w:uri="urn:schemas-microsoft-com:office:smarttags" w:element="metricconverter">
        <w:smartTagPr>
          <w:attr w:name="ProductID" w:val="7,2 га"/>
        </w:smartTagPr>
        <w:r w:rsidRPr="00D5309E">
          <w:rPr>
            <w:rFonts w:ascii="Arial" w:hAnsi="Arial" w:cs="Arial"/>
          </w:rPr>
          <w:t>7,2 га</w:t>
        </w:r>
      </w:smartTag>
      <w:r w:rsidRPr="00D5309E">
        <w:rPr>
          <w:rFonts w:ascii="Arial" w:hAnsi="Arial" w:cs="Arial"/>
        </w:rPr>
        <w:t>, в виде выморочного имущества по решению суда;</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4) 8 жилых помещений общей площадью 384,4  кв.м., 3  объекта бесхозяйного имущества, относящихся к производственной сфере  общей площадью 1353,6 кв.м., произведена государственная регистрация права на три нежилых здания (здания магазинов в с. Яланское).</w:t>
      </w:r>
    </w:p>
    <w:p w:rsidR="00230E9E" w:rsidRPr="00D5309E" w:rsidRDefault="00230E9E" w:rsidP="004F6D20">
      <w:pPr>
        <w:tabs>
          <w:tab w:val="left" w:pos="900"/>
          <w:tab w:val="left" w:pos="1080"/>
        </w:tabs>
        <w:jc w:val="both"/>
        <w:rPr>
          <w:rFonts w:ascii="Arial" w:hAnsi="Arial" w:cs="Arial"/>
          <w:u w:val="single"/>
        </w:rPr>
      </w:pPr>
      <w:r w:rsidRPr="00D5309E">
        <w:rPr>
          <w:rFonts w:ascii="Arial" w:hAnsi="Arial" w:cs="Arial"/>
        </w:rPr>
        <w:tab/>
        <w:t xml:space="preserve">Отмежевано и поставлено на кадастровый за счет средств областного и федерального бюджета </w:t>
      </w:r>
      <w:smartTag w:uri="urn:schemas-microsoft-com:office:smarttags" w:element="metricconverter">
        <w:smartTagPr>
          <w:attr w:name="ProductID" w:val="988 га"/>
        </w:smartTagPr>
        <w:r w:rsidRPr="00D5309E">
          <w:rPr>
            <w:rFonts w:ascii="Arial" w:hAnsi="Arial" w:cs="Arial"/>
          </w:rPr>
          <w:t>988 га</w:t>
        </w:r>
      </w:smartTag>
      <w:r w:rsidRPr="00D5309E">
        <w:rPr>
          <w:rFonts w:ascii="Arial" w:hAnsi="Arial" w:cs="Arial"/>
        </w:rPr>
        <w:t xml:space="preserve"> земель сельскохозяйственного назначения (в границах  СПК: Заря, Бахаревский, Субботинский)</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В 2025 году необходимо продолжить  работу по оформлению, выявленных в результате инвентаризации, земельных участков.</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Важным вопросом является  увеличение   занятости населения,  снижение  издержек и рост производительности труда в экономике и на этой основе обеспечить рост заработной платы. С этой целью реализовывались мероприятия заключенного районного трехстороннего соглашения. Средняя номинальная начисленная заработная плата по организациям, не относящимся к субъектам малого предпринимательства, на конец   2024 год составила 42700 рублей. Темп роста по сравнению с уровнем прошлого года на 132,8 %. В 2024 году произошло увеличение заработной платы отдельных категорий работников в бюджетной сфере. Увеличилась заработная плата и во внебюджетном секторе благодаря реализации отраслевого соглашения в части установления заработной платы работникам внебюджетного сектора экономики и легализации трудовых отношений. </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Ситуация в сфере торговли и услуг характеризуется положительной динамикой, согласно отчетных данных  за 2024 год объем </w:t>
      </w:r>
      <w:r w:rsidRPr="00D5309E">
        <w:rPr>
          <w:rStyle w:val="Strong"/>
          <w:rFonts w:ascii="Arial" w:hAnsi="Arial" w:cs="Arial"/>
          <w:b w:val="0"/>
          <w:bCs/>
        </w:rPr>
        <w:t>розничной торговли  вырос на 11,5% и составил более 418 млн.руб.</w:t>
      </w:r>
      <w:r w:rsidRPr="00D5309E">
        <w:rPr>
          <w:rFonts w:ascii="Arial" w:hAnsi="Arial" w:cs="Arial"/>
        </w:rPr>
        <w:t xml:space="preserve"> На территории  округа функционирует 78 магазинов с общей площадью торговых залов </w:t>
      </w:r>
      <w:smartTag w:uri="urn:schemas-microsoft-com:office:smarttags" w:element="metricconverter">
        <w:smartTagPr>
          <w:attr w:name="ProductID" w:val="5938 кв. м"/>
        </w:smartTagPr>
        <w:r w:rsidRPr="00D5309E">
          <w:rPr>
            <w:rFonts w:ascii="Arial" w:hAnsi="Arial" w:cs="Arial"/>
          </w:rPr>
          <w:t>5938 кв. м</w:t>
        </w:r>
      </w:smartTag>
      <w:r w:rsidRPr="00D5309E">
        <w:rPr>
          <w:rFonts w:ascii="Arial" w:hAnsi="Arial" w:cs="Arial"/>
        </w:rPr>
        <w:t xml:space="preserve">. . </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За 2024 год в целях поиска подходящей работы </w:t>
      </w:r>
      <w:r w:rsidRPr="00D5309E">
        <w:rPr>
          <w:rStyle w:val="Strong"/>
          <w:rFonts w:ascii="Arial" w:hAnsi="Arial" w:cs="Arial"/>
          <w:b w:val="0"/>
          <w:bCs/>
        </w:rPr>
        <w:t>в центр занятости населения района</w:t>
      </w:r>
      <w:r w:rsidRPr="00D5309E">
        <w:rPr>
          <w:rFonts w:ascii="Arial" w:hAnsi="Arial" w:cs="Arial"/>
        </w:rPr>
        <w:t> обратились 99 человек, 61  из которых были  трудоустроены.</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На начало 2024 года численность граждан, зарегистрированных в качестве безработных, составляла 39 человек, на конец – 13.</w:t>
      </w:r>
    </w:p>
    <w:p w:rsidR="00230E9E" w:rsidRPr="00D5309E" w:rsidRDefault="00230E9E" w:rsidP="004F6D20">
      <w:pPr>
        <w:tabs>
          <w:tab w:val="left" w:pos="900"/>
          <w:tab w:val="left" w:pos="1080"/>
        </w:tabs>
        <w:jc w:val="both"/>
        <w:rPr>
          <w:rFonts w:ascii="Arial" w:hAnsi="Arial" w:cs="Arial"/>
        </w:rPr>
      </w:pPr>
      <w:r w:rsidRPr="00D5309E">
        <w:rPr>
          <w:rFonts w:ascii="Arial" w:hAnsi="Arial" w:cs="Arial"/>
        </w:rPr>
        <w:t xml:space="preserve">      Уровень регистрируемой безработицы на рынке труда  района составляет 0,3 %. </w:t>
      </w:r>
    </w:p>
    <w:p w:rsidR="00230E9E" w:rsidRPr="00D5309E" w:rsidRDefault="00230E9E" w:rsidP="004F6D20">
      <w:pPr>
        <w:tabs>
          <w:tab w:val="left" w:pos="900"/>
          <w:tab w:val="left" w:pos="1080"/>
        </w:tabs>
        <w:jc w:val="both"/>
      </w:pPr>
      <w:r w:rsidRPr="00D5309E">
        <w:rPr>
          <w:rFonts w:ascii="Arial" w:hAnsi="Arial" w:cs="Arial"/>
        </w:rPr>
        <w:t xml:space="preserve">      </w:t>
      </w:r>
      <w:r w:rsidRPr="00D5309E">
        <w:rPr>
          <w:rStyle w:val="Strong"/>
          <w:rFonts w:ascii="Arial" w:hAnsi="Arial" w:cs="Arial"/>
          <w:b w:val="0"/>
          <w:bCs/>
          <w:iCs/>
          <w:kern w:val="1"/>
        </w:rPr>
        <w:t>В 2025 году основные усилия будут направлены на поддержку малого и среднего бизнеса, сокращения сроков оформления земли и подключения к  сетям инженерно-технологического обеспечения.</w:t>
      </w:r>
    </w:p>
    <w:p w:rsidR="00230E9E" w:rsidRPr="00D5309E" w:rsidRDefault="00230E9E" w:rsidP="004F6D20">
      <w:pPr>
        <w:tabs>
          <w:tab w:val="left" w:pos="900"/>
          <w:tab w:val="left" w:pos="1080"/>
        </w:tabs>
        <w:jc w:val="both"/>
        <w:rPr>
          <w:rFonts w:ascii="Arial" w:hAnsi="Arial" w:cs="Arial"/>
          <w:bCs/>
        </w:rPr>
      </w:pPr>
      <w:r w:rsidRPr="00D5309E">
        <w:rPr>
          <w:rFonts w:ascii="Arial" w:hAnsi="Arial" w:cs="Arial"/>
        </w:rPr>
        <w:t xml:space="preserve">      Для  развития экономики  принимаются меры по поиску новых возможностей для запуска </w:t>
      </w:r>
      <w:r w:rsidRPr="00D5309E">
        <w:rPr>
          <w:rStyle w:val="Strong"/>
          <w:rFonts w:ascii="Arial" w:hAnsi="Arial" w:cs="Arial"/>
          <w:b w:val="0"/>
          <w:bCs/>
        </w:rPr>
        <w:t>инвестиционных  проектов</w:t>
      </w:r>
      <w:r w:rsidRPr="00D5309E">
        <w:rPr>
          <w:rFonts w:ascii="Arial" w:hAnsi="Arial" w:cs="Arial"/>
        </w:rPr>
        <w:t>.</w:t>
      </w:r>
      <w:r w:rsidRPr="00D5309E">
        <w:rPr>
          <w:rFonts w:ascii="Arial" w:hAnsi="Arial" w:cs="Arial"/>
          <w:bCs/>
        </w:rPr>
        <w:t xml:space="preserve">    </w:t>
      </w:r>
    </w:p>
    <w:p w:rsidR="00230E9E" w:rsidRPr="00D5309E" w:rsidRDefault="00230E9E" w:rsidP="004F6D20">
      <w:pPr>
        <w:tabs>
          <w:tab w:val="left" w:pos="900"/>
          <w:tab w:val="left" w:pos="1080"/>
        </w:tabs>
        <w:jc w:val="both"/>
        <w:rPr>
          <w:rFonts w:ascii="Arial" w:hAnsi="Arial" w:cs="Arial"/>
        </w:rPr>
      </w:pPr>
      <w:r w:rsidRPr="00D5309E">
        <w:rPr>
          <w:rFonts w:ascii="Arial" w:hAnsi="Arial" w:cs="Arial"/>
          <w:bCs/>
        </w:rPr>
        <w:t xml:space="preserve">       </w:t>
      </w:r>
      <w:r w:rsidRPr="00D5309E">
        <w:rPr>
          <w:rFonts w:ascii="Arial" w:hAnsi="Arial" w:cs="Arial"/>
        </w:rPr>
        <w:t xml:space="preserve">В </w:t>
      </w:r>
      <w:smartTag w:uri="urn:schemas-microsoft-com:office:smarttags" w:element="metricconverter">
        <w:smartTagPr>
          <w:attr w:name="ProductID" w:val="2024 г"/>
        </w:smartTagPr>
        <w:r w:rsidRPr="00D5309E">
          <w:rPr>
            <w:rFonts w:ascii="Arial" w:hAnsi="Arial" w:cs="Arial"/>
          </w:rPr>
          <w:t>2024 г</w:t>
        </w:r>
      </w:smartTag>
      <w:r w:rsidRPr="00D5309E">
        <w:rPr>
          <w:rFonts w:ascii="Arial" w:hAnsi="Arial" w:cs="Arial"/>
        </w:rPr>
        <w:t>. реализовано 7 инвестиционных проектов на общую сумму 30,8 млн. рублей, создано 8 рабочих мест, из них:</w:t>
      </w:r>
    </w:p>
    <w:p w:rsidR="00230E9E" w:rsidRDefault="00230E9E" w:rsidP="004F6D20">
      <w:pPr>
        <w:pStyle w:val="BodyText"/>
        <w:numPr>
          <w:ilvl w:val="0"/>
          <w:numId w:val="4"/>
        </w:numPr>
        <w:spacing w:after="0"/>
        <w:ind w:left="0"/>
        <w:jc w:val="both"/>
        <w:rPr>
          <w:rFonts w:ascii="Arial" w:hAnsi="Arial" w:cs="Arial"/>
        </w:rPr>
      </w:pPr>
      <w:r w:rsidRPr="00D5309E">
        <w:rPr>
          <w:rFonts w:ascii="Arial" w:hAnsi="Arial" w:cs="Arial"/>
        </w:rPr>
        <w:t>АПК: 6 проектов на сумму 29,8 млн. рублей, создано 7 рабочих мест  (ИП Шарапов А.И., ООО «Азамат», ИП Нигаматуллин Р.С., КФХ «Золотой колос», КФХ Абдуллин Р.С.,ИП Иргалин Р.Н.)</w:t>
      </w:r>
      <w:r>
        <w:rPr>
          <w:rFonts w:ascii="Arial" w:hAnsi="Arial" w:cs="Arial"/>
        </w:rPr>
        <w:t>;</w:t>
      </w:r>
    </w:p>
    <w:p w:rsidR="00230E9E" w:rsidRPr="00D5309E" w:rsidRDefault="00230E9E" w:rsidP="004F6D20">
      <w:pPr>
        <w:pStyle w:val="BodyText"/>
        <w:numPr>
          <w:ilvl w:val="0"/>
          <w:numId w:val="4"/>
        </w:numPr>
        <w:spacing w:after="0"/>
        <w:ind w:left="0"/>
        <w:jc w:val="both"/>
        <w:rPr>
          <w:rFonts w:ascii="Arial" w:hAnsi="Arial" w:cs="Arial"/>
        </w:rPr>
      </w:pPr>
      <w:r>
        <w:rPr>
          <w:rFonts w:ascii="Arial" w:hAnsi="Arial" w:cs="Arial"/>
        </w:rPr>
        <w:t>М</w:t>
      </w:r>
      <w:r w:rsidRPr="00D5309E">
        <w:rPr>
          <w:rFonts w:ascii="Arial" w:hAnsi="Arial" w:cs="Arial"/>
        </w:rPr>
        <w:t>едицинская промышленность : 1 проект на сумму 1,0 млн. рублей, создано 1 рабочее  место( ИП Гильманов О.Р.)</w:t>
      </w:r>
    </w:p>
    <w:p w:rsidR="00230E9E" w:rsidRPr="00D5309E" w:rsidRDefault="00230E9E" w:rsidP="004F6D20">
      <w:pPr>
        <w:pStyle w:val="BodyText"/>
        <w:spacing w:after="0"/>
        <w:jc w:val="both"/>
        <w:rPr>
          <w:rFonts w:ascii="Arial" w:hAnsi="Arial" w:cs="Arial"/>
        </w:rPr>
      </w:pPr>
      <w:r w:rsidRPr="00D5309E">
        <w:rPr>
          <w:rFonts w:ascii="Arial" w:hAnsi="Arial" w:cs="Arial"/>
        </w:rPr>
        <w:t>В 2024 году предоставлен</w:t>
      </w:r>
      <w:r>
        <w:rPr>
          <w:rFonts w:ascii="Arial" w:hAnsi="Arial" w:cs="Arial"/>
        </w:rPr>
        <w:t xml:space="preserve">ы меры </w:t>
      </w:r>
      <w:r w:rsidRPr="00D5309E">
        <w:rPr>
          <w:rFonts w:ascii="Arial" w:hAnsi="Arial" w:cs="Arial"/>
        </w:rPr>
        <w:t>поддержки:</w:t>
      </w:r>
    </w:p>
    <w:p w:rsidR="00230E9E" w:rsidRPr="00D5309E" w:rsidRDefault="00230E9E" w:rsidP="004F6D20">
      <w:pPr>
        <w:pStyle w:val="BodyText"/>
        <w:numPr>
          <w:ilvl w:val="0"/>
          <w:numId w:val="5"/>
        </w:numPr>
        <w:spacing w:after="0"/>
        <w:ind w:left="0"/>
        <w:jc w:val="both"/>
        <w:rPr>
          <w:rFonts w:ascii="Arial" w:hAnsi="Arial" w:cs="Arial"/>
        </w:rPr>
      </w:pPr>
      <w:r w:rsidRPr="00D5309E">
        <w:rPr>
          <w:rFonts w:ascii="Arial" w:hAnsi="Arial" w:cs="Arial"/>
        </w:rPr>
        <w:t>Микрозаймы на сумму 2,7 млн. рублей (ИП Абдуллина Л.С.)</w:t>
      </w:r>
    </w:p>
    <w:p w:rsidR="00230E9E" w:rsidRPr="00D5309E" w:rsidRDefault="00230E9E" w:rsidP="004F6D20">
      <w:pPr>
        <w:pStyle w:val="BodyText"/>
        <w:spacing w:after="0"/>
        <w:jc w:val="both"/>
        <w:rPr>
          <w:rFonts w:ascii="Arial" w:hAnsi="Arial" w:cs="Arial"/>
        </w:rPr>
      </w:pPr>
      <w:r w:rsidRPr="00D5309E">
        <w:rPr>
          <w:rFonts w:ascii="Arial" w:hAnsi="Arial" w:cs="Arial"/>
        </w:rPr>
        <w:t>гранты на сумму 5,9 млн. рублей ( Третьяков Даниил Сергеевич, ИП Лучкина Анна Юрьевна)</w:t>
      </w:r>
      <w:r>
        <w:rPr>
          <w:rFonts w:ascii="Arial" w:hAnsi="Arial" w:cs="Arial"/>
        </w:rPr>
        <w:t>.</w:t>
      </w:r>
    </w:p>
    <w:p w:rsidR="00230E9E" w:rsidRPr="00D5309E" w:rsidRDefault="00230E9E" w:rsidP="004F6D20">
      <w:pPr>
        <w:pStyle w:val="BodyText"/>
        <w:spacing w:after="0"/>
        <w:jc w:val="both"/>
        <w:rPr>
          <w:rFonts w:ascii="Arial" w:hAnsi="Arial" w:cs="Arial"/>
        </w:rPr>
      </w:pPr>
      <w:r w:rsidRPr="00D5309E">
        <w:rPr>
          <w:rFonts w:ascii="Arial" w:hAnsi="Arial" w:cs="Arial"/>
        </w:rPr>
        <w:t>Было заключено 12 социальных контрактов с гражданами желающими занятся предпринимательмкой деятельностью, было выдано грантов на сумму 3,45 млн. рублей.</w:t>
      </w:r>
    </w:p>
    <w:p w:rsidR="00230E9E" w:rsidRPr="00D5309E" w:rsidRDefault="00230E9E" w:rsidP="004F6D20">
      <w:pPr>
        <w:pStyle w:val="BodyText"/>
        <w:spacing w:after="0"/>
        <w:jc w:val="both"/>
        <w:rPr>
          <w:rFonts w:ascii="Arial" w:hAnsi="Arial" w:cs="Arial"/>
        </w:rPr>
      </w:pPr>
      <w:r w:rsidRPr="00D5309E">
        <w:rPr>
          <w:rFonts w:ascii="Arial" w:hAnsi="Arial" w:cs="Arial"/>
        </w:rPr>
        <w:t>В 2025 году реализуется 8 инвестиционных проектов на сумму 219,08 млн. рублей, предполагается создание 53 новых рабочих места.</w:t>
      </w:r>
    </w:p>
    <w:p w:rsidR="00230E9E" w:rsidRPr="00D5309E" w:rsidRDefault="00230E9E" w:rsidP="004F6D20">
      <w:pPr>
        <w:pStyle w:val="BodyText"/>
        <w:spacing w:after="0"/>
        <w:jc w:val="both"/>
        <w:rPr>
          <w:rFonts w:ascii="Arial" w:hAnsi="Arial" w:cs="Arial"/>
        </w:rPr>
      </w:pPr>
      <w:r w:rsidRPr="00D5309E">
        <w:rPr>
          <w:rFonts w:ascii="Arial" w:hAnsi="Arial" w:cs="Arial"/>
        </w:rPr>
        <w:t>Структура проектов по отраслям:</w:t>
      </w:r>
    </w:p>
    <w:p w:rsidR="00230E9E" w:rsidRDefault="00230E9E" w:rsidP="004F6D20">
      <w:pPr>
        <w:pStyle w:val="BodyText"/>
        <w:numPr>
          <w:ilvl w:val="0"/>
          <w:numId w:val="5"/>
        </w:numPr>
        <w:spacing w:after="0"/>
        <w:ind w:left="0"/>
        <w:jc w:val="both"/>
        <w:rPr>
          <w:rFonts w:ascii="Arial" w:hAnsi="Arial" w:cs="Arial"/>
        </w:rPr>
      </w:pPr>
      <w:r w:rsidRPr="00D5309E">
        <w:rPr>
          <w:rFonts w:ascii="Arial" w:hAnsi="Arial" w:cs="Arial"/>
        </w:rPr>
        <w:t xml:space="preserve">Лесохозяйственная деятельность:1проект, на общую сумму 50 млн. рублей, создание 24 рабочих мест; </w:t>
      </w:r>
    </w:p>
    <w:p w:rsidR="00230E9E" w:rsidRDefault="00230E9E" w:rsidP="004F6D20">
      <w:pPr>
        <w:pStyle w:val="BodyText"/>
        <w:numPr>
          <w:ilvl w:val="0"/>
          <w:numId w:val="5"/>
        </w:numPr>
        <w:spacing w:after="0"/>
        <w:ind w:left="0"/>
        <w:jc w:val="both"/>
        <w:rPr>
          <w:rFonts w:ascii="Arial" w:hAnsi="Arial" w:cs="Arial"/>
        </w:rPr>
      </w:pPr>
      <w:r w:rsidRPr="00D5309E">
        <w:rPr>
          <w:rFonts w:ascii="Arial" w:hAnsi="Arial" w:cs="Arial"/>
        </w:rPr>
        <w:t xml:space="preserve">  АПК: 5 проектов на общую сумму 155,28 млн. руб., создание 26 рабочих мест. </w:t>
      </w:r>
    </w:p>
    <w:p w:rsidR="00230E9E" w:rsidRDefault="00230E9E" w:rsidP="004F6D20">
      <w:pPr>
        <w:pStyle w:val="BodyText"/>
        <w:numPr>
          <w:ilvl w:val="0"/>
          <w:numId w:val="5"/>
        </w:numPr>
        <w:spacing w:after="0"/>
        <w:ind w:left="0"/>
        <w:jc w:val="both"/>
        <w:rPr>
          <w:rFonts w:ascii="Arial" w:hAnsi="Arial" w:cs="Arial"/>
        </w:rPr>
      </w:pPr>
      <w:r w:rsidRPr="00D5309E">
        <w:rPr>
          <w:rFonts w:ascii="Arial" w:hAnsi="Arial" w:cs="Arial"/>
        </w:rPr>
        <w:t xml:space="preserve">Промышленность: 1 проект  на сумму 8 млн. рублей, создание 8 рабочих мест. </w:t>
      </w:r>
    </w:p>
    <w:p w:rsidR="00230E9E" w:rsidRPr="00D5309E" w:rsidRDefault="00230E9E" w:rsidP="004F6D20">
      <w:pPr>
        <w:pStyle w:val="BodyText"/>
        <w:numPr>
          <w:ilvl w:val="0"/>
          <w:numId w:val="5"/>
        </w:numPr>
        <w:spacing w:after="0"/>
        <w:ind w:left="0"/>
        <w:jc w:val="both"/>
        <w:rPr>
          <w:rFonts w:ascii="Arial" w:hAnsi="Arial" w:cs="Arial"/>
        </w:rPr>
      </w:pPr>
      <w:r w:rsidRPr="00D5309E">
        <w:rPr>
          <w:rFonts w:ascii="Arial" w:hAnsi="Arial" w:cs="Arial"/>
        </w:rPr>
        <w:t>Туризм: 1 проект  на сумму 5,8 млн. руб., создание 3 рабочих места.</w:t>
      </w:r>
    </w:p>
    <w:p w:rsidR="00230E9E" w:rsidRPr="00D5309E" w:rsidRDefault="00230E9E" w:rsidP="004F6D20">
      <w:pPr>
        <w:pStyle w:val="BodyText"/>
        <w:spacing w:after="0"/>
        <w:jc w:val="both"/>
        <w:rPr>
          <w:rFonts w:ascii="Arial" w:hAnsi="Arial" w:cs="Arial"/>
        </w:rPr>
      </w:pPr>
      <w:r w:rsidRPr="00D5309E">
        <w:rPr>
          <w:rFonts w:ascii="Arial" w:hAnsi="Arial" w:cs="Arial"/>
        </w:rPr>
        <w:t xml:space="preserve">      Планируется 4 инвестиционных проектов с общим объемом инвестиций 91,6 млн. руб., предполагающих создание 42 рабочих места.</w:t>
      </w:r>
    </w:p>
    <w:p w:rsidR="00230E9E" w:rsidRPr="00D5309E" w:rsidRDefault="00230E9E" w:rsidP="004F6D20">
      <w:pPr>
        <w:pStyle w:val="BodyText"/>
        <w:spacing w:after="0"/>
        <w:jc w:val="both"/>
        <w:rPr>
          <w:rFonts w:ascii="Arial" w:hAnsi="Arial" w:cs="Arial"/>
        </w:rPr>
      </w:pPr>
      <w:r w:rsidRPr="00D5309E">
        <w:rPr>
          <w:rFonts w:ascii="Arial" w:hAnsi="Arial" w:cs="Arial"/>
        </w:rPr>
        <w:t xml:space="preserve">Структура проектов по отраслям: </w:t>
      </w:r>
    </w:p>
    <w:p w:rsidR="00230E9E" w:rsidRDefault="00230E9E" w:rsidP="004F6D20">
      <w:pPr>
        <w:pStyle w:val="BodyText"/>
        <w:numPr>
          <w:ilvl w:val="0"/>
          <w:numId w:val="6"/>
        </w:numPr>
        <w:spacing w:after="0"/>
        <w:ind w:left="0"/>
        <w:jc w:val="both"/>
        <w:rPr>
          <w:rFonts w:ascii="Arial" w:hAnsi="Arial" w:cs="Arial"/>
        </w:rPr>
      </w:pPr>
      <w:r w:rsidRPr="00D5309E">
        <w:rPr>
          <w:rFonts w:ascii="Arial" w:hAnsi="Arial" w:cs="Arial"/>
        </w:rPr>
        <w:t>АПК: 3 проекта  на сумму 85,6 млн. руб., 38 рабочих мест;</w:t>
      </w:r>
    </w:p>
    <w:p w:rsidR="00230E9E" w:rsidRPr="00D5309E" w:rsidRDefault="00230E9E" w:rsidP="004F6D20">
      <w:pPr>
        <w:pStyle w:val="BodyText"/>
        <w:numPr>
          <w:ilvl w:val="0"/>
          <w:numId w:val="6"/>
        </w:numPr>
        <w:spacing w:after="0"/>
        <w:ind w:left="0"/>
        <w:jc w:val="both"/>
        <w:rPr>
          <w:rFonts w:ascii="Arial" w:hAnsi="Arial" w:cs="Arial"/>
        </w:rPr>
      </w:pPr>
      <w:r w:rsidRPr="00D5309E">
        <w:rPr>
          <w:rFonts w:ascii="Arial" w:hAnsi="Arial" w:cs="Arial"/>
        </w:rPr>
        <w:t>Промышленность: 1 проект  на сумму  6,0 млн. рублей,  4 рабочих места;</w:t>
      </w:r>
    </w:p>
    <w:p w:rsidR="00230E9E" w:rsidRPr="00D5309E" w:rsidRDefault="00230E9E" w:rsidP="004F6D20">
      <w:pPr>
        <w:shd w:val="clear" w:color="auto" w:fill="FFFFFF"/>
        <w:jc w:val="both"/>
        <w:rPr>
          <w:rFonts w:ascii="Arial" w:eastAsia="SimSun" w:hAnsi="Arial" w:cs="Arial"/>
          <w:lang w:eastAsia="hi-IN" w:bidi="hi-IN"/>
        </w:rPr>
      </w:pPr>
      <w:r w:rsidRPr="00D5309E">
        <w:rPr>
          <w:rFonts w:ascii="Arial" w:hAnsi="Arial" w:cs="Arial"/>
          <w:b/>
          <w:bCs/>
        </w:rPr>
        <w:t xml:space="preserve">   </w:t>
      </w:r>
      <w:r w:rsidRPr="00D5309E">
        <w:rPr>
          <w:rFonts w:ascii="Arial" w:eastAsia="SimSun" w:hAnsi="Arial" w:cs="Arial"/>
          <w:lang w:eastAsia="hi-IN" w:bidi="hi-IN"/>
        </w:rPr>
        <w:t>Потенциальным инвесторам предлагается 8 инвестиционных площадок:</w:t>
      </w:r>
    </w:p>
    <w:p w:rsidR="00230E9E" w:rsidRPr="00D5309E" w:rsidRDefault="00230E9E" w:rsidP="004F6D20">
      <w:pPr>
        <w:numPr>
          <w:ilvl w:val="0"/>
          <w:numId w:val="2"/>
        </w:numPr>
        <w:tabs>
          <w:tab w:val="clear" w:pos="720"/>
          <w:tab w:val="num" w:pos="0"/>
        </w:tabs>
        <w:suppressAutoHyphens/>
        <w:ind w:left="0" w:hanging="425"/>
        <w:jc w:val="both"/>
        <w:rPr>
          <w:rFonts w:ascii="Arial" w:eastAsia="SimSun" w:hAnsi="Arial" w:cs="Arial"/>
          <w:lang w:val="en-US" w:eastAsia="hi-IN" w:bidi="hi-IN"/>
        </w:rPr>
      </w:pPr>
      <w:r w:rsidRPr="00D5309E">
        <w:rPr>
          <w:rFonts w:ascii="Arial" w:eastAsia="SimSun" w:hAnsi="Arial" w:cs="Arial"/>
          <w:lang w:val="en-US" w:eastAsia="hi-IN" w:bidi="hi-IN"/>
        </w:rPr>
        <w:t>Промышленные инвестиционные проекты: 2</w:t>
      </w:r>
    </w:p>
    <w:p w:rsidR="00230E9E" w:rsidRPr="00D5309E" w:rsidRDefault="00230E9E" w:rsidP="004F6D20">
      <w:pPr>
        <w:numPr>
          <w:ilvl w:val="0"/>
          <w:numId w:val="2"/>
        </w:numPr>
        <w:tabs>
          <w:tab w:val="clear" w:pos="720"/>
          <w:tab w:val="num" w:pos="0"/>
        </w:tabs>
        <w:suppressAutoHyphens/>
        <w:ind w:left="0" w:hanging="425"/>
        <w:jc w:val="both"/>
        <w:rPr>
          <w:rFonts w:ascii="Arial" w:eastAsia="SimSun" w:hAnsi="Arial" w:cs="Arial"/>
          <w:lang w:val="en-US" w:eastAsia="hi-IN" w:bidi="hi-IN"/>
        </w:rPr>
      </w:pPr>
      <w:r w:rsidRPr="00D5309E">
        <w:rPr>
          <w:rFonts w:ascii="Arial" w:eastAsia="SimSun" w:hAnsi="Arial" w:cs="Arial"/>
          <w:lang w:val="en-US" w:eastAsia="hi-IN" w:bidi="hi-IN"/>
        </w:rPr>
        <w:t>Добыча полезных ископаемых (глины): 1</w:t>
      </w:r>
    </w:p>
    <w:p w:rsidR="00230E9E" w:rsidRPr="00D5309E" w:rsidRDefault="00230E9E" w:rsidP="004F6D20">
      <w:pPr>
        <w:numPr>
          <w:ilvl w:val="0"/>
          <w:numId w:val="2"/>
        </w:numPr>
        <w:tabs>
          <w:tab w:val="clear" w:pos="720"/>
          <w:tab w:val="num" w:pos="0"/>
        </w:tabs>
        <w:suppressAutoHyphens/>
        <w:ind w:left="0" w:hanging="425"/>
        <w:jc w:val="both"/>
        <w:rPr>
          <w:rFonts w:ascii="Arial" w:eastAsia="SimSun" w:hAnsi="Arial" w:cs="Arial"/>
          <w:lang w:val="en-US" w:eastAsia="hi-IN" w:bidi="hi-IN"/>
        </w:rPr>
      </w:pPr>
      <w:r w:rsidRPr="00D5309E">
        <w:rPr>
          <w:rFonts w:ascii="Arial" w:eastAsia="SimSun" w:hAnsi="Arial" w:cs="Arial"/>
          <w:lang w:val="en-US" w:eastAsia="hi-IN" w:bidi="hi-IN"/>
        </w:rPr>
        <w:t>Инвестиционные площадки сельскохозяйственного использования: 3</w:t>
      </w:r>
    </w:p>
    <w:p w:rsidR="00230E9E" w:rsidRDefault="00230E9E" w:rsidP="004F6D20">
      <w:pPr>
        <w:numPr>
          <w:ilvl w:val="0"/>
          <w:numId w:val="2"/>
        </w:numPr>
        <w:tabs>
          <w:tab w:val="clear" w:pos="720"/>
          <w:tab w:val="num" w:pos="0"/>
        </w:tabs>
        <w:suppressAutoHyphens/>
        <w:ind w:left="0" w:hanging="425"/>
        <w:jc w:val="both"/>
        <w:rPr>
          <w:rFonts w:ascii="Arial" w:eastAsia="SimSun" w:hAnsi="Arial" w:cs="Arial"/>
          <w:lang w:eastAsia="hi-IN" w:bidi="hi-IN"/>
        </w:rPr>
      </w:pPr>
      <w:r w:rsidRPr="00D5309E">
        <w:rPr>
          <w:rFonts w:ascii="Arial" w:eastAsia="SimSun" w:hAnsi="Arial" w:cs="Arial"/>
          <w:lang w:val="en-US" w:eastAsia="hi-IN" w:bidi="hi-IN"/>
        </w:rPr>
        <w:t>Инвестиционная площадка – заброшенный сад: 1</w:t>
      </w:r>
    </w:p>
    <w:p w:rsidR="00230E9E" w:rsidRPr="007A5FF8" w:rsidRDefault="00230E9E" w:rsidP="004F6D20">
      <w:pPr>
        <w:numPr>
          <w:ilvl w:val="0"/>
          <w:numId w:val="2"/>
        </w:numPr>
        <w:tabs>
          <w:tab w:val="clear" w:pos="720"/>
          <w:tab w:val="num" w:pos="0"/>
        </w:tabs>
        <w:suppressAutoHyphens/>
        <w:ind w:left="0" w:hanging="425"/>
        <w:jc w:val="both"/>
        <w:rPr>
          <w:rFonts w:ascii="Arial" w:eastAsia="SimSun" w:hAnsi="Arial" w:cs="Arial"/>
          <w:lang w:eastAsia="hi-IN" w:bidi="hi-IN"/>
        </w:rPr>
      </w:pPr>
      <w:r w:rsidRPr="00D5309E">
        <w:rPr>
          <w:rFonts w:ascii="Arial" w:eastAsia="SimSun" w:hAnsi="Arial" w:cs="Arial"/>
          <w:lang w:eastAsia="hi-IN" w:bidi="hi-IN"/>
        </w:rPr>
        <w:t xml:space="preserve">Инвестиционные площадки под создание </w:t>
      </w:r>
      <w:r w:rsidRPr="00D5309E">
        <w:rPr>
          <w:rFonts w:ascii="Arial" w:eastAsia="SimSun" w:hAnsi="Arial" w:cs="Arial"/>
          <w:bCs/>
          <w:lang w:eastAsia="hi-IN" w:bidi="hi-IN"/>
        </w:rPr>
        <w:t>туристско-оздоровительного центра</w:t>
      </w:r>
      <w:r w:rsidRPr="00D5309E">
        <w:rPr>
          <w:rFonts w:ascii="Arial" w:eastAsia="SimSun" w:hAnsi="Arial" w:cs="Arial"/>
          <w:lang w:eastAsia="hi-IN" w:bidi="hi-IN"/>
        </w:rPr>
        <w:t>: 1</w:t>
      </w:r>
    </w:p>
    <w:p w:rsidR="00230E9E" w:rsidRPr="00E51DB4" w:rsidRDefault="00230E9E" w:rsidP="004F6D20">
      <w:pPr>
        <w:ind w:firstLine="709"/>
        <w:jc w:val="both"/>
        <w:rPr>
          <w:rFonts w:ascii="Arial" w:hAnsi="Arial" w:cs="Arial"/>
        </w:rPr>
      </w:pPr>
      <w:r w:rsidRPr="007A5FF8">
        <w:rPr>
          <w:rFonts w:ascii="Arial" w:hAnsi="Arial" w:cs="Arial"/>
          <w:b/>
          <w:color w:val="2C2D2E"/>
        </w:rPr>
        <w:t>Анализ структуры инвестиций из внебюджетных источников</w:t>
      </w:r>
      <w:r w:rsidRPr="00990D66">
        <w:rPr>
          <w:rFonts w:ascii="Arial" w:hAnsi="Arial" w:cs="Arial"/>
          <w:color w:val="2C2D2E"/>
        </w:rPr>
        <w:t xml:space="preserve"> показал, что наибольшая доля приходится на сельское хозяйство. </w:t>
      </w:r>
      <w:r w:rsidRPr="00D86955">
        <w:rPr>
          <w:rFonts w:ascii="Arial" w:hAnsi="Arial" w:cs="Arial"/>
        </w:rPr>
        <w:t xml:space="preserve">В округе успешно развиваются 8 сельскохозяйственных предприятий, 30 крестьянских (фермерских) хозяйств, 4 697 личных подсобных хозяйств.  Из более 87 тысяч гектаров пашни в </w:t>
      </w:r>
      <w:r w:rsidRPr="00E51DB4">
        <w:rPr>
          <w:rFonts w:ascii="Arial" w:hAnsi="Arial" w:cs="Arial"/>
        </w:rPr>
        <w:t xml:space="preserve">сельскохозяйственном обороте находится около 62 тысяч гектаров или 71 процент пашни от наличия. Посевная площадь составила </w:t>
      </w:r>
      <w:smartTag w:uri="urn:schemas-microsoft-com:office:smarttags" w:element="metricconverter">
        <w:smartTagPr>
          <w:attr w:name="ProductID" w:val="43309 га"/>
        </w:smartTagPr>
        <w:r w:rsidRPr="00E51DB4">
          <w:rPr>
            <w:rFonts w:ascii="Arial" w:hAnsi="Arial" w:cs="Arial"/>
          </w:rPr>
          <w:t>43309 га</w:t>
        </w:r>
      </w:smartTag>
      <w:r w:rsidRPr="00E51DB4">
        <w:rPr>
          <w:rFonts w:ascii="Arial" w:hAnsi="Arial" w:cs="Arial"/>
        </w:rPr>
        <w:t xml:space="preserve">, в том числе </w:t>
      </w:r>
      <w:smartTag w:uri="urn:schemas-microsoft-com:office:smarttags" w:element="metricconverter">
        <w:smartTagPr>
          <w:attr w:name="ProductID" w:val="26340 га"/>
        </w:smartTagPr>
        <w:r w:rsidRPr="00E51DB4">
          <w:rPr>
            <w:rFonts w:ascii="Arial" w:hAnsi="Arial" w:cs="Arial"/>
          </w:rPr>
          <w:t>26340 га</w:t>
        </w:r>
      </w:smartTag>
      <w:r w:rsidRPr="00E51DB4">
        <w:rPr>
          <w:rFonts w:ascii="Arial" w:hAnsi="Arial" w:cs="Arial"/>
        </w:rPr>
        <w:t xml:space="preserve"> зерновых и зернобобовых культур. Посев масличных составил </w:t>
      </w:r>
      <w:smartTag w:uri="urn:schemas-microsoft-com:office:smarttags" w:element="metricconverter">
        <w:smartTagPr>
          <w:attr w:name="ProductID" w:val="10645 га"/>
        </w:smartTagPr>
        <w:r w:rsidRPr="00E51DB4">
          <w:rPr>
            <w:rFonts w:ascii="Arial" w:hAnsi="Arial" w:cs="Arial"/>
          </w:rPr>
          <w:t>10645 га</w:t>
        </w:r>
      </w:smartTag>
      <w:r w:rsidRPr="00E51DB4">
        <w:rPr>
          <w:rFonts w:ascii="Arial" w:hAnsi="Arial" w:cs="Arial"/>
        </w:rPr>
        <w:t xml:space="preserve">. Посевные площади многолетних и однолетних трав </w:t>
      </w:r>
      <w:smartTag w:uri="urn:schemas-microsoft-com:office:smarttags" w:element="metricconverter">
        <w:smartTagPr>
          <w:attr w:name="ProductID" w:val="5362 га"/>
        </w:smartTagPr>
        <w:r w:rsidRPr="00E51DB4">
          <w:rPr>
            <w:rFonts w:ascii="Arial" w:hAnsi="Arial" w:cs="Arial"/>
          </w:rPr>
          <w:t>5362 га</w:t>
        </w:r>
      </w:smartTag>
      <w:r w:rsidRPr="00E51DB4">
        <w:rPr>
          <w:rFonts w:ascii="Arial" w:hAnsi="Arial" w:cs="Arial"/>
        </w:rPr>
        <w:t xml:space="preserve">, картофеля </w:t>
      </w:r>
      <w:smartTag w:uri="urn:schemas-microsoft-com:office:smarttags" w:element="metricconverter">
        <w:smartTagPr>
          <w:attr w:name="ProductID" w:val="168 га"/>
        </w:smartTagPr>
        <w:r w:rsidRPr="00E51DB4">
          <w:rPr>
            <w:rFonts w:ascii="Arial" w:hAnsi="Arial" w:cs="Arial"/>
          </w:rPr>
          <w:t>168 га</w:t>
        </w:r>
      </w:smartTag>
      <w:r w:rsidRPr="00E51DB4">
        <w:rPr>
          <w:rFonts w:ascii="Arial" w:hAnsi="Arial" w:cs="Arial"/>
        </w:rPr>
        <w:t xml:space="preserve"> и овощей </w:t>
      </w:r>
      <w:smartTag w:uri="urn:schemas-microsoft-com:office:smarttags" w:element="metricconverter">
        <w:smartTagPr>
          <w:attr w:name="ProductID" w:val="17 га"/>
        </w:smartTagPr>
        <w:r w:rsidRPr="00E51DB4">
          <w:rPr>
            <w:rFonts w:ascii="Arial" w:hAnsi="Arial" w:cs="Arial"/>
          </w:rPr>
          <w:t>17 га</w:t>
        </w:r>
      </w:smartTag>
      <w:r w:rsidRPr="00E51DB4">
        <w:rPr>
          <w:rFonts w:ascii="Arial" w:hAnsi="Arial" w:cs="Arial"/>
        </w:rPr>
        <w:t xml:space="preserve">. Хозяйства завершили посев в лучшие агротехнические сроки с хорошим качеством с соблюдением всех агротехнических требований, кондиционность семян составила 85%. Ряд хозяйств испытывали новые сорта пшеницы. </w:t>
      </w:r>
    </w:p>
    <w:p w:rsidR="00230E9E" w:rsidRPr="00E51DB4" w:rsidRDefault="00230E9E" w:rsidP="004F6D20">
      <w:pPr>
        <w:tabs>
          <w:tab w:val="left" w:pos="4680"/>
        </w:tabs>
        <w:ind w:firstLine="709"/>
        <w:jc w:val="both"/>
        <w:rPr>
          <w:rFonts w:ascii="Arial" w:hAnsi="Arial" w:cs="Arial"/>
        </w:rPr>
      </w:pPr>
      <w:r w:rsidRPr="00E51DB4">
        <w:rPr>
          <w:rFonts w:ascii="Arial" w:hAnsi="Arial" w:cs="Arial"/>
        </w:rPr>
        <w:t>Несмотря на сложные погодные условия намолочено зерновых и зернобобовых культур 52 тысяч тонн зерна (или 149% по сравнению с 2023 годом) при средней урожайности 19,3 ц\га зерна и 12 тыс. т масличных культур (или 226% от уровня прошлого года) при средней урожайности 11,8 ц\га. Урожайность зерновых культур выше среднерайонных показателей у таких хозяйств как: АПО «Муза» 30 ц\га, ООО «Полеком» 26,4 ц\га, ИП Шарапов А.И. 25 ц\га, ИП глава КФХ Муртазин Ш.Р. 23 ц/га, КФХ Золотой Колос» 22 ц/га. Следует отметить, что существенно снизилась цена на реализуемое зерно. В полном объёме засыпаны семена под урожай будущего года.</w:t>
      </w:r>
    </w:p>
    <w:p w:rsidR="00230E9E" w:rsidRPr="00E51DB4" w:rsidRDefault="00230E9E" w:rsidP="004F6D20">
      <w:pPr>
        <w:pStyle w:val="futurismarkdown-paragraph"/>
        <w:shd w:val="clear" w:color="auto" w:fill="FFFFFF"/>
        <w:spacing w:before="0" w:beforeAutospacing="0" w:after="0" w:afterAutospacing="0"/>
        <w:ind w:firstLine="709"/>
        <w:jc w:val="both"/>
        <w:rPr>
          <w:rFonts w:ascii="Arial" w:hAnsi="Arial" w:cs="Arial"/>
        </w:rPr>
      </w:pPr>
      <w:r w:rsidRPr="00E51DB4">
        <w:rPr>
          <w:rFonts w:ascii="Arial" w:hAnsi="Arial" w:cs="Arial"/>
        </w:rPr>
        <w:t xml:space="preserve">Проведена большая работа по созданию и введению в эксплуатацию федеральной карты-схемы земель сельхозназначения - ЕФИС ЗСН, онлайн - платформы по обороту зерна - </w:t>
      </w:r>
      <w:r w:rsidRPr="00E51DB4">
        <w:rPr>
          <w:rFonts w:ascii="Arial" w:hAnsi="Arial" w:cs="Arial"/>
          <w:color w:val="333333"/>
        </w:rPr>
        <w:t>ФГИС «Зерно»</w:t>
      </w:r>
      <w:r w:rsidRPr="00E51DB4">
        <w:rPr>
          <w:rFonts w:ascii="Arial" w:hAnsi="Arial" w:cs="Arial"/>
        </w:rPr>
        <w:t xml:space="preserve">, </w:t>
      </w:r>
      <w:r w:rsidRPr="00E51DB4">
        <w:rPr>
          <w:rStyle w:val="Strong"/>
          <w:rFonts w:ascii="Arial" w:hAnsi="Arial" w:cs="Arial"/>
          <w:b w:val="0"/>
          <w:bCs/>
          <w:color w:val="333333"/>
        </w:rPr>
        <w:t>автоматизированной системы для обеспечения прослеживаемости оборота пестицидов и агрохимикатов - ФГИС «Сатурн»</w:t>
      </w:r>
      <w:r w:rsidRPr="00E51DB4">
        <w:rPr>
          <w:rFonts w:ascii="Arial" w:hAnsi="Arial" w:cs="Arial"/>
          <w:b/>
        </w:rPr>
        <w:t>,</w:t>
      </w:r>
      <w:r w:rsidRPr="00E51DB4">
        <w:rPr>
          <w:rFonts w:ascii="Arial" w:hAnsi="Arial" w:cs="Arial"/>
        </w:rPr>
        <w:t xml:space="preserve"> цифровой платформы о фактических объемах семян сортов или гибридов сельскохозяйственных растений - ФГИС «Семеноводство». </w:t>
      </w:r>
    </w:p>
    <w:p w:rsidR="00230E9E" w:rsidRPr="00E51DB4" w:rsidRDefault="00230E9E" w:rsidP="004F6D20">
      <w:pPr>
        <w:pStyle w:val="futurismarkdown-paragraph"/>
        <w:shd w:val="clear" w:color="auto" w:fill="FFFFFF"/>
        <w:spacing w:before="0" w:beforeAutospacing="0" w:after="0" w:afterAutospacing="0"/>
        <w:ind w:firstLine="709"/>
        <w:jc w:val="both"/>
        <w:rPr>
          <w:rFonts w:ascii="Arial" w:hAnsi="Arial" w:cs="Arial"/>
        </w:rPr>
      </w:pPr>
      <w:r w:rsidRPr="00E51DB4">
        <w:rPr>
          <w:rFonts w:ascii="Arial" w:hAnsi="Arial" w:cs="Arial"/>
        </w:rPr>
        <w:t>Произведён полный анализ земель сельскохозяйственного назначения, выявлено 394 участка с незарегистрированным правом собственности, 228 – с отсутствующим правообладателем, 26 - со снятым с кадастрового учета.</w:t>
      </w:r>
    </w:p>
    <w:p w:rsidR="00230E9E" w:rsidRPr="00E51DB4" w:rsidRDefault="00230E9E" w:rsidP="004F6D20">
      <w:pPr>
        <w:ind w:firstLine="709"/>
        <w:jc w:val="both"/>
        <w:rPr>
          <w:rFonts w:ascii="Arial" w:hAnsi="Arial" w:cs="Arial"/>
        </w:rPr>
      </w:pPr>
      <w:r w:rsidRPr="00E51DB4">
        <w:rPr>
          <w:rFonts w:ascii="Arial" w:hAnsi="Arial" w:cs="Arial"/>
        </w:rPr>
        <w:t xml:space="preserve">Успешно развивается </w:t>
      </w:r>
      <w:r w:rsidRPr="00E51DB4">
        <w:rPr>
          <w:rFonts w:ascii="Arial" w:hAnsi="Arial" w:cs="Arial"/>
          <w:bCs/>
        </w:rPr>
        <w:t xml:space="preserve">Агрокомплекс «Мартыновский» </w:t>
      </w:r>
      <w:r w:rsidRPr="00E51DB4">
        <w:rPr>
          <w:rFonts w:ascii="Arial" w:hAnsi="Arial" w:cs="Arial"/>
        </w:rPr>
        <w:t>с круглогодичным выращиванием огурцов и томатов на площади 12,5 га. Здесь трудится 206 сотрудников, средняя заработная плата за 9 месяцев составила более 48 тысяч рублей. На предприятии за 9 месяцев 2024 года выращено около 12 тонн экологически чистых огурцов или на 4 % меньше, чем в 2023 году, запущена новая линия по производству томатов.</w:t>
      </w:r>
    </w:p>
    <w:p w:rsidR="00230E9E" w:rsidRPr="00E51DB4" w:rsidRDefault="00230E9E" w:rsidP="004F6D20">
      <w:pPr>
        <w:ind w:firstLine="709"/>
        <w:jc w:val="both"/>
        <w:rPr>
          <w:rFonts w:ascii="Arial" w:hAnsi="Arial" w:cs="Arial"/>
        </w:rPr>
      </w:pPr>
      <w:r w:rsidRPr="00E51DB4">
        <w:rPr>
          <w:rFonts w:ascii="Arial" w:hAnsi="Arial" w:cs="Arial"/>
        </w:rPr>
        <w:t xml:space="preserve">Поголовье КРС в хозяйствах всех форм собственности на конец </w:t>
      </w:r>
      <w:r w:rsidRPr="00E51DB4">
        <w:t xml:space="preserve">2024 </w:t>
      </w:r>
      <w:r w:rsidRPr="00E51DB4">
        <w:rPr>
          <w:rFonts w:ascii="Arial" w:hAnsi="Arial" w:cs="Arial"/>
        </w:rPr>
        <w:t>года составило 4288 голов, в том числе 1919 коров; 62 свиней; 5664 овец, 147 коз, 431 лошади и 31541 птиц. Произведено 1628 тонн мяса скота и птицы на убой в живом весе и 7613 тонн молока. Успешно развиваются 15 КФХ</w:t>
      </w:r>
      <w:r>
        <w:rPr>
          <w:rFonts w:ascii="Arial" w:hAnsi="Arial" w:cs="Arial"/>
        </w:rPr>
        <w:t xml:space="preserve"> (Крестьянские фермерские хозяйства)</w:t>
      </w:r>
      <w:r w:rsidRPr="00E51DB4">
        <w:rPr>
          <w:rFonts w:ascii="Arial" w:hAnsi="Arial" w:cs="Arial"/>
        </w:rPr>
        <w:t xml:space="preserve"> животноводческого направления. Валовой надой молока в фермерских хозяйствах составил 540 тонн, надой молока на одну фуражную корову в среднем составляет 3067 кг. В 2024 году план заготовки сена по всем формам хозяйств (ЛПХ и КФХ) по округу выполнен на 102%, это 20735 тонн.</w:t>
      </w:r>
    </w:p>
    <w:p w:rsidR="00230E9E" w:rsidRPr="00E51DB4" w:rsidRDefault="00230E9E" w:rsidP="004F6D20">
      <w:pPr>
        <w:ind w:firstLine="709"/>
        <w:jc w:val="both"/>
        <w:rPr>
          <w:rFonts w:ascii="Arial" w:hAnsi="Arial" w:cs="Arial"/>
        </w:rPr>
      </w:pPr>
      <w:r w:rsidRPr="00E51DB4">
        <w:rPr>
          <w:rFonts w:ascii="Arial" w:hAnsi="Arial" w:cs="Arial"/>
        </w:rPr>
        <w:t xml:space="preserve">В </w:t>
      </w:r>
      <w:r w:rsidRPr="00E51DB4">
        <w:t>2024</w:t>
      </w:r>
      <w:r w:rsidRPr="00E51DB4">
        <w:rPr>
          <w:rFonts w:ascii="Arial" w:hAnsi="Arial" w:cs="Arial"/>
        </w:rPr>
        <w:t xml:space="preserve"> году Грант на 3 млн. рублей на развитие птицеводства выиграл КФХ «Бахаревский ПлемПтицеПром» (руководитель Третьяков Даниил) (с. Боровичи), приобрёл молодняк птиц и оборудование. В этом году уже продано населению 1100 голов птицы или 3,3 т мяса. Поголовье на сегодняшний день составляет 17760 голов птиц.</w:t>
      </w:r>
    </w:p>
    <w:p w:rsidR="00230E9E" w:rsidRPr="00E51DB4" w:rsidRDefault="00230E9E" w:rsidP="004F6D20">
      <w:pPr>
        <w:ind w:firstLine="709"/>
        <w:jc w:val="both"/>
        <w:rPr>
          <w:rFonts w:ascii="Arial" w:hAnsi="Arial" w:cs="Arial"/>
        </w:rPr>
      </w:pPr>
      <w:r w:rsidRPr="00E51DB4">
        <w:rPr>
          <w:rFonts w:ascii="Arial" w:hAnsi="Arial" w:cs="Arial"/>
        </w:rPr>
        <w:t xml:space="preserve">Проведена совместная проверка с Департаментом АПК Курганской области трёх КФХ, получивших гранты по животноводству (ИП  Иргалин Раис, ИП Нигаматуллин Рафис, КФХ «Абдуллин»). </w:t>
      </w:r>
    </w:p>
    <w:p w:rsidR="00230E9E" w:rsidRPr="00E51DB4" w:rsidRDefault="00230E9E" w:rsidP="004F6D20">
      <w:pPr>
        <w:ind w:firstLine="709"/>
        <w:jc w:val="both"/>
        <w:rPr>
          <w:rFonts w:ascii="Arial" w:hAnsi="Arial" w:cs="Arial"/>
        </w:rPr>
      </w:pPr>
      <w:r w:rsidRPr="00E51DB4">
        <w:rPr>
          <w:rFonts w:ascii="Arial" w:hAnsi="Arial" w:cs="Arial"/>
        </w:rPr>
        <w:t>На территории района рыбоводческой деятельностью занимаются ООО «Сафакулевский рыбхоз» (директор Касимов Рашит) и ИП Глава КФХ Мустафин Азат. За 9 месяцев</w:t>
      </w:r>
      <w:r w:rsidRPr="00E51DB4">
        <w:t xml:space="preserve"> 2024 года</w:t>
      </w:r>
      <w:r w:rsidRPr="00E51DB4">
        <w:rPr>
          <w:rFonts w:ascii="Arial" w:hAnsi="Arial" w:cs="Arial"/>
        </w:rPr>
        <w:t xml:space="preserve"> улов составил 12 тонн рыбы или 67 % от уровня прошлого года.</w:t>
      </w:r>
    </w:p>
    <w:p w:rsidR="00230E9E" w:rsidRPr="00E51DB4" w:rsidRDefault="00230E9E" w:rsidP="004F6D20">
      <w:pPr>
        <w:ind w:firstLine="709"/>
        <w:jc w:val="both"/>
        <w:rPr>
          <w:rFonts w:ascii="Arial" w:hAnsi="Arial" w:cs="Arial"/>
        </w:rPr>
      </w:pPr>
      <w:r w:rsidRPr="00E51DB4">
        <w:rPr>
          <w:rFonts w:ascii="Arial" w:hAnsi="Arial" w:cs="Arial"/>
        </w:rPr>
        <w:t xml:space="preserve">Семерым гражданам, ведущим ЛПХ, оказана помощь в написании бизнес-планов по оказанию государственной социальной помощи на основании социального контракта в размере 200 тыс. рублей по линии социальной защиты населения по развитию животноводства. </w:t>
      </w:r>
    </w:p>
    <w:p w:rsidR="00230E9E" w:rsidRPr="00E51DB4" w:rsidRDefault="00230E9E" w:rsidP="004F6D20">
      <w:pPr>
        <w:ind w:firstLine="709"/>
        <w:jc w:val="both"/>
        <w:rPr>
          <w:rFonts w:ascii="Arial" w:hAnsi="Arial" w:cs="Arial"/>
        </w:rPr>
      </w:pPr>
      <w:r w:rsidRPr="00E51DB4">
        <w:rPr>
          <w:rFonts w:ascii="Arial" w:hAnsi="Arial" w:cs="Arial"/>
        </w:rPr>
        <w:t>В 2024 году сельхозтоваропроизводителями нашего района было приобретено техники и прицепного оборудования на общую сумму</w:t>
      </w:r>
      <w:r w:rsidRPr="00E51DB4">
        <w:t xml:space="preserve"> 106 млн. 245 тысяч </w:t>
      </w:r>
      <w:r w:rsidRPr="00E51DB4">
        <w:rPr>
          <w:rFonts w:ascii="Arial" w:hAnsi="Arial" w:cs="Arial"/>
        </w:rPr>
        <w:t xml:space="preserve">рублей. </w:t>
      </w:r>
    </w:p>
    <w:p w:rsidR="00230E9E" w:rsidRPr="00E51DB4" w:rsidRDefault="00230E9E" w:rsidP="004F6D20">
      <w:pPr>
        <w:ind w:firstLine="709"/>
        <w:jc w:val="both"/>
        <w:rPr>
          <w:rFonts w:ascii="Arial" w:hAnsi="Arial" w:cs="Arial"/>
        </w:rPr>
      </w:pPr>
      <w:r w:rsidRPr="00E51DB4">
        <w:rPr>
          <w:rFonts w:ascii="Arial" w:hAnsi="Arial" w:cs="Arial"/>
          <w:color w:val="000000"/>
          <w:shd w:val="clear" w:color="auto" w:fill="FFFFFF"/>
        </w:rPr>
        <w:t> </w:t>
      </w:r>
      <w:r w:rsidRPr="00E51DB4">
        <w:rPr>
          <w:rFonts w:ascii="Arial" w:hAnsi="Arial" w:cs="Arial"/>
        </w:rPr>
        <w:t xml:space="preserve">Государственную поддержку в 2024 году получили 5 организаций (КФХ </w:t>
      </w:r>
      <w:r w:rsidRPr="00E51DB4">
        <w:t>«</w:t>
      </w:r>
      <w:r w:rsidRPr="00E51DB4">
        <w:rPr>
          <w:rFonts w:ascii="Arial" w:hAnsi="Arial" w:cs="Arial"/>
        </w:rPr>
        <w:t>Фаниль</w:t>
      </w:r>
      <w:r w:rsidRPr="00E51DB4">
        <w:t>»</w:t>
      </w:r>
      <w:r w:rsidRPr="00E51DB4">
        <w:rPr>
          <w:rFonts w:ascii="Arial" w:hAnsi="Arial" w:cs="Arial"/>
        </w:rPr>
        <w:t xml:space="preserve">, ИП Шарапов А.И., СПК </w:t>
      </w:r>
      <w:r w:rsidRPr="00E51DB4">
        <w:t>«</w:t>
      </w:r>
      <w:r w:rsidRPr="00E51DB4">
        <w:rPr>
          <w:rFonts w:ascii="Arial" w:hAnsi="Arial" w:cs="Arial"/>
        </w:rPr>
        <w:t>Сафакулевский</w:t>
      </w:r>
      <w:r w:rsidRPr="00E51DB4">
        <w:t>»</w:t>
      </w:r>
      <w:r w:rsidRPr="00E51DB4">
        <w:rPr>
          <w:rFonts w:ascii="Arial" w:hAnsi="Arial" w:cs="Arial"/>
        </w:rPr>
        <w:t xml:space="preserve">, ООО </w:t>
      </w:r>
      <w:r w:rsidRPr="00E51DB4">
        <w:t>«</w:t>
      </w:r>
      <w:r w:rsidRPr="00E51DB4">
        <w:rPr>
          <w:rFonts w:ascii="Arial" w:hAnsi="Arial" w:cs="Arial"/>
        </w:rPr>
        <w:t>АК Мартыновский</w:t>
      </w:r>
      <w:r w:rsidRPr="00E51DB4">
        <w:t>»</w:t>
      </w:r>
      <w:r w:rsidRPr="00E51DB4">
        <w:rPr>
          <w:rFonts w:ascii="Arial" w:hAnsi="Arial" w:cs="Arial"/>
        </w:rPr>
        <w:t xml:space="preserve">, КФХ </w:t>
      </w:r>
      <w:r w:rsidRPr="00E51DB4">
        <w:t>«</w:t>
      </w:r>
      <w:r w:rsidRPr="00E51DB4">
        <w:rPr>
          <w:rFonts w:ascii="Arial" w:hAnsi="Arial" w:cs="Arial"/>
        </w:rPr>
        <w:t>Бахаревский племптицепром</w:t>
      </w:r>
      <w:r w:rsidRPr="00E51DB4">
        <w:t>») на сумму 17 млн. 277 тысяч</w:t>
      </w:r>
      <w:r w:rsidRPr="00E51DB4">
        <w:rPr>
          <w:rFonts w:ascii="Arial" w:hAnsi="Arial" w:cs="Arial"/>
        </w:rPr>
        <w:t xml:space="preserve"> рублей.      Сельскохозяйственными предприятиями за 9 месяцев 2024 года уплачено налогов, сборов и страховых взносов на общую сумму 240 млн. 168 тысяч рублей, или 212% от уровня прошлого года; в том числе 13 млн. 618 тысяч рублей – налог на доходы физических лиц и 712 тыс. рублей – земельный налог.</w:t>
      </w:r>
    </w:p>
    <w:p w:rsidR="00230E9E" w:rsidRPr="00E51DB4" w:rsidRDefault="00230E9E" w:rsidP="004F6D20">
      <w:pPr>
        <w:ind w:firstLine="709"/>
        <w:jc w:val="both"/>
        <w:rPr>
          <w:rFonts w:ascii="Arial" w:hAnsi="Arial" w:cs="Arial"/>
        </w:rPr>
      </w:pPr>
      <w:r w:rsidRPr="00E51DB4">
        <w:rPr>
          <w:rFonts w:ascii="Arial" w:hAnsi="Arial" w:cs="Arial"/>
        </w:rPr>
        <w:t>В 2024 году проведено 23 заседания рабочей группы межведомственной комиссии по рассмотрению вопросов оплаты труда и соблюдению требований трудового законодательства по вопросам неформальной занятости, по увеличению заработной платы наёмных работников субъектов предпринимательства. Было рассмотрено 56 предпринимателей. Легализовано 20 человек, которые работали без оформления трудового договора, что составило 100% от плана.</w:t>
      </w:r>
    </w:p>
    <w:p w:rsidR="00230E9E" w:rsidRPr="00E51DB4" w:rsidRDefault="00230E9E" w:rsidP="004F6D20">
      <w:pPr>
        <w:ind w:firstLine="709"/>
        <w:jc w:val="both"/>
        <w:rPr>
          <w:rFonts w:ascii="Arial" w:hAnsi="Arial" w:cs="Arial"/>
        </w:rPr>
      </w:pPr>
      <w:r w:rsidRPr="00E51DB4">
        <w:rPr>
          <w:rFonts w:ascii="Arial" w:hAnsi="Arial" w:cs="Arial"/>
        </w:rPr>
        <w:t>Также проведено 2 заседания межведомственной комиссии по охране труда при Администрации округа по вопросам производственного травматизма, анализу состояния охраны труда, по проведению специальной оценки условий труда (СОУТ) и прохождению профилактических медосмотров.</w:t>
      </w:r>
    </w:p>
    <w:p w:rsidR="00230E9E" w:rsidRPr="00E51DB4" w:rsidRDefault="00230E9E" w:rsidP="004F6D20">
      <w:pPr>
        <w:ind w:firstLine="709"/>
        <w:jc w:val="both"/>
        <w:rPr>
          <w:rFonts w:ascii="Arial" w:hAnsi="Arial" w:cs="Arial"/>
        </w:rPr>
      </w:pPr>
      <w:r w:rsidRPr="00E51DB4">
        <w:rPr>
          <w:rFonts w:ascii="Arial" w:hAnsi="Arial" w:cs="Arial"/>
        </w:rPr>
        <w:t>Всего в АПК Сафакулевского округа трудится 447 человек, из них 385 - в растениеводстве и 62 - в животноводстве. Четверо работников АПК округа награждены Благодарственными письмами и один - Почетной грамотой Департамента АПК Курганской области; направлены два ходатайства о награждении Почётной грамотой Правительства и одно - Почетной грамотой Губернатора Курганской области.</w:t>
      </w:r>
    </w:p>
    <w:p w:rsidR="00230E9E" w:rsidRPr="00E51DB4" w:rsidRDefault="00230E9E" w:rsidP="004F6D20">
      <w:pPr>
        <w:jc w:val="both"/>
        <w:rPr>
          <w:rFonts w:ascii="Arial" w:hAnsi="Arial" w:cs="Arial"/>
        </w:rPr>
      </w:pPr>
      <w:r w:rsidRPr="00E51DB4">
        <w:rPr>
          <w:rFonts w:ascii="Arial" w:hAnsi="Arial" w:cs="Arial"/>
          <w:color w:val="2C2D2E"/>
        </w:rPr>
        <w:t xml:space="preserve">    </w:t>
      </w:r>
      <w:r w:rsidRPr="00E51DB4">
        <w:rPr>
          <w:rFonts w:ascii="Arial" w:hAnsi="Arial" w:cs="Arial"/>
        </w:rPr>
        <w:t xml:space="preserve">В 2025 году планируется сохранение площади пашни на уровне прошлого года.  </w:t>
      </w:r>
    </w:p>
    <w:p w:rsidR="00230E9E" w:rsidRPr="004F6D20" w:rsidRDefault="00230E9E" w:rsidP="004F6D20">
      <w:pPr>
        <w:jc w:val="both"/>
        <w:rPr>
          <w:rFonts w:ascii="Arial" w:hAnsi="Arial" w:cs="Arial"/>
        </w:rPr>
      </w:pPr>
      <w:r w:rsidRPr="00E51DB4">
        <w:rPr>
          <w:rFonts w:ascii="Arial" w:hAnsi="Arial" w:cs="Arial"/>
        </w:rPr>
        <w:t xml:space="preserve">    Также планируется дальнейшая работа по грантовой поддержке фермеров. Гранты будут выделяться на развитие  животноводства до 4 млн. рублей для начинающих, и до 7 млн. рублей для действующих фермеров - ж</w:t>
      </w:r>
      <w:r w:rsidRPr="00B428F5">
        <w:rPr>
          <w:rFonts w:ascii="Arial" w:hAnsi="Arial" w:cs="Arial"/>
        </w:rPr>
        <w:t>ивотноводов.</w:t>
      </w:r>
    </w:p>
    <w:p w:rsidR="00230E9E" w:rsidRPr="007E26F9" w:rsidRDefault="00230E9E" w:rsidP="004F6D20">
      <w:pPr>
        <w:jc w:val="center"/>
        <w:rPr>
          <w:rFonts w:ascii="Arial" w:hAnsi="Arial" w:cs="Arial"/>
          <w:b/>
          <w:color w:val="2C2D2E"/>
        </w:rPr>
      </w:pPr>
      <w:r w:rsidRPr="007E26F9">
        <w:rPr>
          <w:rFonts w:ascii="Arial" w:hAnsi="Arial" w:cs="Arial"/>
          <w:b/>
          <w:color w:val="2C2D2E"/>
        </w:rPr>
        <w:t>Финансовая деятельность и закупки</w:t>
      </w:r>
    </w:p>
    <w:p w:rsidR="00230E9E" w:rsidRPr="00AA6A43" w:rsidRDefault="00230E9E" w:rsidP="004F6D20">
      <w:pPr>
        <w:ind w:firstLine="709"/>
        <w:jc w:val="both"/>
        <w:rPr>
          <w:rFonts w:ascii="Arial" w:hAnsi="Arial" w:cs="Arial"/>
        </w:rPr>
      </w:pPr>
      <w:r w:rsidRPr="00AA6A43">
        <w:rPr>
          <w:rFonts w:ascii="Arial" w:hAnsi="Arial" w:cs="Arial"/>
        </w:rPr>
        <w:t>За 12 месяцев 2024 года отделом закупок Администрации Сафакулевского</w:t>
      </w:r>
      <w:r>
        <w:rPr>
          <w:rFonts w:ascii="Arial" w:hAnsi="Arial" w:cs="Arial"/>
        </w:rPr>
        <w:t xml:space="preserve"> муниципального округа </w:t>
      </w:r>
      <w:r w:rsidRPr="00AA6A43">
        <w:rPr>
          <w:rFonts w:ascii="Arial" w:hAnsi="Arial" w:cs="Arial"/>
        </w:rPr>
        <w:t xml:space="preserve">проведено 56 закупочных процедур. Кроме прочего, 215 конкурентных процедур для подведомственных учреждений. </w:t>
      </w:r>
    </w:p>
    <w:p w:rsidR="00230E9E" w:rsidRPr="00AA6A43" w:rsidRDefault="00230E9E" w:rsidP="004F6D20">
      <w:pPr>
        <w:ind w:firstLine="709"/>
        <w:jc w:val="both"/>
        <w:rPr>
          <w:rFonts w:ascii="Arial" w:hAnsi="Arial" w:cs="Arial"/>
        </w:rPr>
      </w:pPr>
      <w:r w:rsidRPr="00AA6A43">
        <w:rPr>
          <w:rFonts w:ascii="Arial" w:hAnsi="Arial" w:cs="Arial"/>
        </w:rPr>
        <w:t xml:space="preserve">В 2024 году Администрация участвовала в двух совместных электронных аукционах на оказание услуг по оценке рыночной стоимости объектов движимого и недвижимого имущества. </w:t>
      </w:r>
    </w:p>
    <w:p w:rsidR="00230E9E" w:rsidRPr="00AA6A43" w:rsidRDefault="00230E9E" w:rsidP="004F6D20">
      <w:pPr>
        <w:ind w:firstLine="709"/>
        <w:jc w:val="both"/>
        <w:rPr>
          <w:rFonts w:ascii="Arial" w:hAnsi="Arial" w:cs="Arial"/>
        </w:rPr>
      </w:pPr>
      <w:r w:rsidRPr="00AA6A43">
        <w:rPr>
          <w:rFonts w:ascii="Arial" w:hAnsi="Arial" w:cs="Arial"/>
        </w:rPr>
        <w:t xml:space="preserve">Обработано и размещено 4 запроса разъяснений положений извещения об электронном аукционе. Общая начальная максимальная цена контрактов всех опубликованных извещений составила 87 852 522,08. Экономия по результатам проведения конкурентных процедур составила 14,45%, в денежном выражении 12 700 555,81 руб. </w:t>
      </w:r>
    </w:p>
    <w:p w:rsidR="00230E9E" w:rsidRPr="00AA6A43" w:rsidRDefault="00230E9E" w:rsidP="004F6D20">
      <w:pPr>
        <w:ind w:firstLine="709"/>
        <w:jc w:val="both"/>
        <w:rPr>
          <w:rFonts w:ascii="Arial" w:hAnsi="Arial" w:cs="Arial"/>
        </w:rPr>
      </w:pPr>
      <w:r w:rsidRPr="00AA6A43">
        <w:rPr>
          <w:rFonts w:ascii="Arial" w:hAnsi="Arial" w:cs="Arial"/>
        </w:rPr>
        <w:t xml:space="preserve">В течение всего периода осуществлялось планирование закупок посредством формирования, утверждения и ведения планов-графиков в единой информационной системе в сфере закупок. Своевременно размещалась информация в единой информационной системе об исполнении контрактов по факту оплаты и приемки работ (товаров, услуг). </w:t>
      </w:r>
    </w:p>
    <w:p w:rsidR="00230E9E" w:rsidRPr="00AA6A43" w:rsidRDefault="00230E9E" w:rsidP="004F6D20">
      <w:pPr>
        <w:ind w:firstLine="709"/>
        <w:jc w:val="both"/>
        <w:rPr>
          <w:rFonts w:ascii="Arial" w:hAnsi="Arial" w:cs="Arial"/>
        </w:rPr>
      </w:pPr>
      <w:r w:rsidRPr="00AA6A43">
        <w:rPr>
          <w:rFonts w:ascii="Arial" w:hAnsi="Arial" w:cs="Arial"/>
        </w:rPr>
        <w:t xml:space="preserve">По конкурентным процедурам приемка работ, товаров, услуг производилась Заказчиками в электронном виде через единую информационную систему в сфере закупок. </w:t>
      </w:r>
    </w:p>
    <w:p w:rsidR="00230E9E" w:rsidRPr="00990D66" w:rsidRDefault="00230E9E" w:rsidP="004F6D20">
      <w:pPr>
        <w:tabs>
          <w:tab w:val="left" w:pos="900"/>
          <w:tab w:val="left" w:pos="1080"/>
          <w:tab w:val="left" w:pos="2899"/>
        </w:tabs>
        <w:jc w:val="center"/>
        <w:rPr>
          <w:rFonts w:ascii="Arial" w:hAnsi="Arial" w:cs="Arial"/>
        </w:rPr>
      </w:pPr>
      <w:r w:rsidRPr="00990D66">
        <w:rPr>
          <w:rFonts w:ascii="Arial" w:hAnsi="Arial" w:cs="Arial"/>
          <w:b/>
        </w:rPr>
        <w:t>Газификация</w:t>
      </w:r>
    </w:p>
    <w:p w:rsidR="00230E9E" w:rsidRPr="00082A38" w:rsidRDefault="00230E9E" w:rsidP="004F6D20">
      <w:pPr>
        <w:ind w:firstLine="709"/>
        <w:jc w:val="both"/>
        <w:rPr>
          <w:rFonts w:ascii="Arial" w:hAnsi="Arial" w:cs="Arial"/>
        </w:rPr>
      </w:pPr>
      <w:r w:rsidRPr="00990D66">
        <w:rPr>
          <w:rFonts w:ascii="Arial" w:hAnsi="Arial" w:cs="Arial"/>
        </w:rPr>
        <w:t xml:space="preserve"> Продолжается работа по дальнейшей газификации сел и деревень </w:t>
      </w:r>
      <w:r>
        <w:rPr>
          <w:rFonts w:ascii="Arial" w:hAnsi="Arial" w:cs="Arial"/>
        </w:rPr>
        <w:t>округа</w:t>
      </w:r>
      <w:r w:rsidRPr="00990D66">
        <w:rPr>
          <w:rFonts w:ascii="Arial" w:hAnsi="Arial" w:cs="Arial"/>
        </w:rPr>
        <w:t>. Самые ближайшие планы – это газификация  с. Мансурово, с.  Карасево, д. Бикбирды и с.Камышное. Проведены конкурсные процедуры на межпоселковый и внутренний газопровод, определен подрядчик, закуп</w:t>
      </w:r>
      <w:r>
        <w:rPr>
          <w:rFonts w:ascii="Arial" w:hAnsi="Arial" w:cs="Arial"/>
        </w:rPr>
        <w:t>лены</w:t>
      </w:r>
      <w:r w:rsidRPr="00990D66">
        <w:rPr>
          <w:rFonts w:ascii="Arial" w:hAnsi="Arial" w:cs="Arial"/>
        </w:rPr>
        <w:t xml:space="preserve"> материалы для ст</w:t>
      </w:r>
      <w:r>
        <w:rPr>
          <w:rFonts w:ascii="Arial" w:hAnsi="Arial" w:cs="Arial"/>
        </w:rPr>
        <w:t xml:space="preserve">роительства газопроводных сетей, </w:t>
      </w:r>
      <w:r w:rsidRPr="00082A38">
        <w:rPr>
          <w:rFonts w:ascii="Arial" w:hAnsi="Arial" w:cs="Arial"/>
        </w:rPr>
        <w:t>проложено  19 км. межпоселкового газопровода</w:t>
      </w:r>
      <w:r>
        <w:rPr>
          <w:rFonts w:ascii="Arial" w:hAnsi="Arial" w:cs="Arial"/>
        </w:rPr>
        <w:t xml:space="preserve"> в сторону с.Камышное</w:t>
      </w:r>
      <w:r w:rsidRPr="0040500E">
        <w:rPr>
          <w:rFonts w:ascii="Arial" w:hAnsi="Arial" w:cs="Arial"/>
        </w:rPr>
        <w:t>.</w:t>
      </w:r>
      <w:r w:rsidRPr="00990D66">
        <w:rPr>
          <w:rFonts w:ascii="Arial" w:hAnsi="Arial" w:cs="Arial"/>
        </w:rPr>
        <w:t xml:space="preserve"> </w:t>
      </w:r>
      <w:r w:rsidRPr="00082A38">
        <w:rPr>
          <w:rFonts w:ascii="Arial" w:hAnsi="Arial" w:cs="Arial"/>
        </w:rPr>
        <w:t xml:space="preserve">Были отработаны и согласованы объекты подлежащие газификации с ГБУ «Кургангазсеть», это 14 объектов социальной сферы и сельского хозяйства в </w:t>
      </w:r>
      <w:r>
        <w:rPr>
          <w:rFonts w:ascii="Arial" w:hAnsi="Arial" w:cs="Arial"/>
        </w:rPr>
        <w:t>вышеуказанных</w:t>
      </w:r>
      <w:r w:rsidRPr="00082A38">
        <w:rPr>
          <w:rFonts w:ascii="Arial" w:hAnsi="Arial" w:cs="Arial"/>
        </w:rPr>
        <w:t xml:space="preserve"> населенных пунктах</w:t>
      </w:r>
      <w:r>
        <w:rPr>
          <w:rFonts w:ascii="Arial" w:hAnsi="Arial" w:cs="Arial"/>
        </w:rPr>
        <w:t>,</w:t>
      </w:r>
      <w:r w:rsidRPr="00082A38">
        <w:rPr>
          <w:rFonts w:ascii="Arial" w:hAnsi="Arial" w:cs="Arial"/>
        </w:rPr>
        <w:t xml:space="preserve"> была проведена работа по инвентаризации домовладений </w:t>
      </w:r>
      <w:r>
        <w:rPr>
          <w:rFonts w:ascii="Arial" w:hAnsi="Arial" w:cs="Arial"/>
        </w:rPr>
        <w:t>желаю</w:t>
      </w:r>
      <w:r w:rsidRPr="00082A38">
        <w:rPr>
          <w:rFonts w:ascii="Arial" w:hAnsi="Arial" w:cs="Arial"/>
        </w:rPr>
        <w:t>щих газифицироваться.</w:t>
      </w:r>
    </w:p>
    <w:p w:rsidR="00230E9E" w:rsidRDefault="00230E9E" w:rsidP="004F6D20">
      <w:pPr>
        <w:ind w:firstLine="709"/>
        <w:jc w:val="both"/>
        <w:rPr>
          <w:rFonts w:ascii="Arial" w:hAnsi="Arial" w:cs="Arial"/>
        </w:rPr>
      </w:pPr>
      <w:r>
        <w:rPr>
          <w:rFonts w:ascii="Arial" w:hAnsi="Arial" w:cs="Arial"/>
        </w:rPr>
        <w:t>Предполагаемый срок</w:t>
      </w:r>
      <w:r w:rsidRPr="00990D66">
        <w:rPr>
          <w:rFonts w:ascii="Arial" w:hAnsi="Arial" w:cs="Arial"/>
        </w:rPr>
        <w:t xml:space="preserve"> з</w:t>
      </w:r>
      <w:r>
        <w:rPr>
          <w:rFonts w:ascii="Arial" w:hAnsi="Arial" w:cs="Arial"/>
        </w:rPr>
        <w:t>авершения работ конец 2025 года, ввод в эксплуатацию 2026 год.</w:t>
      </w:r>
      <w:r w:rsidRPr="0040500E">
        <w:rPr>
          <w:rFonts w:ascii="Arial" w:hAnsi="Arial" w:cs="Arial"/>
        </w:rPr>
        <w:t xml:space="preserve"> </w:t>
      </w:r>
    </w:p>
    <w:p w:rsidR="00230E9E" w:rsidRPr="00990D66" w:rsidRDefault="00230E9E" w:rsidP="004F6D20">
      <w:pPr>
        <w:ind w:firstLine="709"/>
        <w:jc w:val="both"/>
        <w:rPr>
          <w:rFonts w:ascii="Arial" w:hAnsi="Arial" w:cs="Arial"/>
        </w:rPr>
      </w:pPr>
      <w:r>
        <w:rPr>
          <w:rFonts w:ascii="Arial" w:hAnsi="Arial" w:cs="Arial"/>
        </w:rPr>
        <w:t>С целью контроля проводимых работ в феврале 2025 года осуществлен выезд главы округа с курирующим данное направление первым заместителем и руководителями МКУ в населенных пунктах. Информация размещена в социальных сетях и районной газете.</w:t>
      </w:r>
    </w:p>
    <w:p w:rsidR="00230E9E" w:rsidRPr="00990D66" w:rsidRDefault="00230E9E" w:rsidP="004F6D20">
      <w:pPr>
        <w:tabs>
          <w:tab w:val="left" w:pos="900"/>
          <w:tab w:val="left" w:pos="1080"/>
        </w:tabs>
        <w:jc w:val="center"/>
        <w:rPr>
          <w:rFonts w:ascii="Arial" w:hAnsi="Arial" w:cs="Arial"/>
          <w:b/>
        </w:rPr>
      </w:pPr>
      <w:r w:rsidRPr="00990D66">
        <w:rPr>
          <w:rFonts w:ascii="Arial" w:hAnsi="Arial" w:cs="Arial"/>
          <w:b/>
        </w:rPr>
        <w:t>По программе «ГОРОДСКАЯ СРЕДА»</w:t>
      </w:r>
    </w:p>
    <w:p w:rsidR="00230E9E" w:rsidRPr="0040500E" w:rsidRDefault="00230E9E" w:rsidP="004F6D20">
      <w:pPr>
        <w:ind w:firstLine="709"/>
        <w:jc w:val="both"/>
        <w:rPr>
          <w:rFonts w:ascii="Arial" w:hAnsi="Arial" w:cs="Arial"/>
        </w:rPr>
      </w:pPr>
      <w:r w:rsidRPr="0040500E">
        <w:rPr>
          <w:rFonts w:ascii="Arial" w:hAnsi="Arial" w:cs="Arial"/>
        </w:rPr>
        <w:t xml:space="preserve">          </w:t>
      </w:r>
      <w:r w:rsidRPr="00990D66">
        <w:rPr>
          <w:rFonts w:ascii="Arial" w:hAnsi="Arial" w:cs="Arial"/>
        </w:rPr>
        <w:t>В рамках государственной федеральной программы «Формирование комфортной городской среды» в 202</w:t>
      </w:r>
      <w:r>
        <w:rPr>
          <w:rFonts w:ascii="Arial" w:hAnsi="Arial" w:cs="Arial"/>
        </w:rPr>
        <w:t>4</w:t>
      </w:r>
      <w:r w:rsidRPr="00990D66">
        <w:rPr>
          <w:rFonts w:ascii="Arial" w:hAnsi="Arial" w:cs="Arial"/>
        </w:rPr>
        <w:t xml:space="preserve"> году </w:t>
      </w:r>
      <w:r>
        <w:rPr>
          <w:rFonts w:ascii="Arial" w:hAnsi="Arial" w:cs="Arial"/>
        </w:rPr>
        <w:t>выполнено</w:t>
      </w:r>
      <w:r w:rsidRPr="00990D66">
        <w:rPr>
          <w:rFonts w:ascii="Arial" w:hAnsi="Arial" w:cs="Arial"/>
        </w:rPr>
        <w:t xml:space="preserve"> благоустройств</w:t>
      </w:r>
      <w:r>
        <w:rPr>
          <w:rFonts w:ascii="Arial" w:hAnsi="Arial" w:cs="Arial"/>
        </w:rPr>
        <w:t xml:space="preserve">о </w:t>
      </w:r>
      <w:r w:rsidRPr="0040500E">
        <w:rPr>
          <w:rFonts w:ascii="Arial" w:hAnsi="Arial" w:cs="Arial"/>
        </w:rPr>
        <w:t>территории МКДОУ «Детский сад «Родничок» на 606,0 тыс.руб.</w:t>
      </w:r>
    </w:p>
    <w:p w:rsidR="00230E9E" w:rsidRPr="0040500E" w:rsidRDefault="00230E9E" w:rsidP="004F6D20">
      <w:pPr>
        <w:ind w:firstLine="709"/>
        <w:jc w:val="both"/>
        <w:rPr>
          <w:rFonts w:ascii="Arial" w:hAnsi="Arial" w:cs="Arial"/>
        </w:rPr>
      </w:pPr>
      <w:r w:rsidRPr="0040500E">
        <w:rPr>
          <w:rFonts w:ascii="Arial" w:hAnsi="Arial" w:cs="Arial"/>
        </w:rPr>
        <w:t>Было закуплено детское уличное игровое оборудование: горки, дворик с домом, столиками, стульями.</w:t>
      </w:r>
    </w:p>
    <w:p w:rsidR="00230E9E" w:rsidRPr="00990D66" w:rsidRDefault="00230E9E" w:rsidP="004F6D20">
      <w:pPr>
        <w:pStyle w:val="1"/>
        <w:suppressAutoHyphens w:val="0"/>
        <w:ind w:left="0" w:firstLine="0"/>
        <w:contextualSpacing/>
        <w:jc w:val="center"/>
        <w:textAlignment w:val="auto"/>
        <w:rPr>
          <w:b/>
          <w:sz w:val="24"/>
          <w:lang w:val="ru-RU"/>
        </w:rPr>
      </w:pPr>
      <w:r w:rsidRPr="00990D66">
        <w:rPr>
          <w:b/>
          <w:sz w:val="24"/>
          <w:lang w:val="ru-RU"/>
        </w:rPr>
        <w:t>Дорожная деятельность</w:t>
      </w:r>
    </w:p>
    <w:p w:rsidR="00230E9E" w:rsidRPr="0040500E" w:rsidRDefault="00230E9E" w:rsidP="004F6D20">
      <w:pPr>
        <w:ind w:firstLine="709"/>
        <w:jc w:val="both"/>
        <w:rPr>
          <w:rFonts w:ascii="Arial" w:hAnsi="Arial" w:cs="Arial"/>
        </w:rPr>
      </w:pPr>
      <w:r w:rsidRPr="0040500E">
        <w:rPr>
          <w:rFonts w:ascii="Arial" w:hAnsi="Arial" w:cs="Arial"/>
        </w:rPr>
        <w:t xml:space="preserve">     На основании соглашения  на 2024-2025 гг. заключенного между Департаментом строительства, экспертизы и жилищно-коммунального хозяйства и Администрацией Сафакулевского округа, выполнены следующие дорожные работы:</w:t>
      </w:r>
    </w:p>
    <w:p w:rsidR="00230E9E" w:rsidRPr="00664676" w:rsidRDefault="00230E9E" w:rsidP="004F6D20">
      <w:pPr>
        <w:ind w:firstLine="709"/>
        <w:jc w:val="both"/>
        <w:rPr>
          <w:rFonts w:ascii="Arial" w:hAnsi="Arial" w:cs="Arial"/>
        </w:rPr>
      </w:pPr>
      <w:r w:rsidRPr="00664676">
        <w:rPr>
          <w:rFonts w:ascii="Arial" w:hAnsi="Arial" w:cs="Arial"/>
        </w:rPr>
        <w:t xml:space="preserve">     Заменили в с.Сафакулево светильники на более мощные в количестве 110 шт. на сумму 1075 тыс.руб.</w:t>
      </w:r>
      <w:r w:rsidRPr="00664676">
        <w:rPr>
          <w:rFonts w:ascii="Arial" w:hAnsi="Arial" w:cs="Arial"/>
        </w:rPr>
        <w:tab/>
        <w:t>на 100 Вт.</w:t>
      </w:r>
    </w:p>
    <w:p w:rsidR="00230E9E" w:rsidRPr="00664676" w:rsidRDefault="00230E9E" w:rsidP="004F6D20">
      <w:pPr>
        <w:ind w:firstLine="709"/>
        <w:jc w:val="both"/>
        <w:rPr>
          <w:rFonts w:ascii="Arial" w:hAnsi="Arial" w:cs="Arial"/>
        </w:rPr>
      </w:pPr>
      <w:r w:rsidRPr="00664676">
        <w:rPr>
          <w:rFonts w:ascii="Arial" w:hAnsi="Arial" w:cs="Arial"/>
        </w:rPr>
        <w:t>Установлены технические средства по организации дорожного движения на 1010,0 тыс.руб.  тыс.руб. (это 29 знаков, 3 ИДН, 1 автономны</w:t>
      </w:r>
      <w:r>
        <w:rPr>
          <w:rFonts w:ascii="Arial" w:hAnsi="Arial" w:cs="Arial"/>
        </w:rPr>
        <w:t>й</w:t>
      </w:r>
      <w:r w:rsidRPr="00664676">
        <w:rPr>
          <w:rFonts w:ascii="Arial" w:hAnsi="Arial" w:cs="Arial"/>
        </w:rPr>
        <w:t xml:space="preserve"> светофор со светильником). </w:t>
      </w:r>
    </w:p>
    <w:p w:rsidR="00230E9E" w:rsidRPr="00664676" w:rsidRDefault="00230E9E" w:rsidP="004F6D20">
      <w:pPr>
        <w:ind w:firstLine="709"/>
        <w:jc w:val="both"/>
        <w:rPr>
          <w:rFonts w:ascii="Arial" w:hAnsi="Arial" w:cs="Arial"/>
        </w:rPr>
      </w:pPr>
      <w:r w:rsidRPr="00664676">
        <w:rPr>
          <w:rFonts w:ascii="Arial" w:hAnsi="Arial" w:cs="Arial"/>
        </w:rPr>
        <w:t>Произвели частичное ямочное  щебенение в с.Сафакулев</w:t>
      </w:r>
      <w:r>
        <w:rPr>
          <w:rFonts w:ascii="Arial" w:hAnsi="Arial" w:cs="Arial"/>
        </w:rPr>
        <w:t>о</w:t>
      </w:r>
      <w:r w:rsidRPr="00664676">
        <w:rPr>
          <w:rFonts w:ascii="Arial" w:hAnsi="Arial" w:cs="Arial"/>
        </w:rPr>
        <w:t xml:space="preserve"> на 892 тыс.руб.</w:t>
      </w:r>
    </w:p>
    <w:p w:rsidR="00230E9E" w:rsidRPr="00664676" w:rsidRDefault="00230E9E" w:rsidP="004F6D20">
      <w:pPr>
        <w:ind w:firstLine="709"/>
        <w:jc w:val="both"/>
        <w:rPr>
          <w:rFonts w:ascii="Arial" w:hAnsi="Arial" w:cs="Arial"/>
        </w:rPr>
      </w:pPr>
      <w:r w:rsidRPr="00664676">
        <w:rPr>
          <w:rFonts w:ascii="Arial" w:hAnsi="Arial" w:cs="Arial"/>
        </w:rPr>
        <w:t>Выполнено освещение ул.Мира с.Сафакулево протяженностью 1,5 км, установлено 57 опор, 57 светильников, установлено 9 консолей и выполнено освещение стелы. На 4720 т.р.</w:t>
      </w:r>
    </w:p>
    <w:p w:rsidR="00230E9E" w:rsidRDefault="00230E9E" w:rsidP="004F6D20">
      <w:pPr>
        <w:ind w:firstLine="709"/>
        <w:jc w:val="both"/>
        <w:rPr>
          <w:rFonts w:ascii="Arial" w:hAnsi="Arial" w:cs="Arial"/>
        </w:rPr>
      </w:pPr>
      <w:r>
        <w:rPr>
          <w:rFonts w:ascii="Arial" w:hAnsi="Arial" w:cs="Arial"/>
        </w:rPr>
        <w:t>В</w:t>
      </w:r>
      <w:r w:rsidRPr="00664676">
        <w:rPr>
          <w:rFonts w:ascii="Arial" w:hAnsi="Arial" w:cs="Arial"/>
        </w:rPr>
        <w:t xml:space="preserve">ыполнен </w:t>
      </w:r>
      <w:r>
        <w:rPr>
          <w:rFonts w:ascii="Arial" w:hAnsi="Arial" w:cs="Arial"/>
        </w:rPr>
        <w:t xml:space="preserve">частичный </w:t>
      </w:r>
      <w:r w:rsidRPr="00664676">
        <w:rPr>
          <w:rFonts w:ascii="Arial" w:hAnsi="Arial" w:cs="Arial"/>
        </w:rPr>
        <w:t xml:space="preserve">ремонт дорог общей протяженностью 4,3 км., асфальтирование улиц Мира, Ленина, Советская,   в рамках соглашений </w:t>
      </w:r>
      <w:r>
        <w:rPr>
          <w:rFonts w:ascii="Arial" w:hAnsi="Arial" w:cs="Arial"/>
        </w:rPr>
        <w:t xml:space="preserve">двухлетнего периода </w:t>
      </w:r>
      <w:r w:rsidRPr="00664676">
        <w:rPr>
          <w:rFonts w:ascii="Arial" w:hAnsi="Arial" w:cs="Arial"/>
        </w:rPr>
        <w:t>предусмотрен</w:t>
      </w:r>
      <w:r>
        <w:rPr>
          <w:rFonts w:ascii="Arial" w:hAnsi="Arial" w:cs="Arial"/>
        </w:rPr>
        <w:t>ного</w:t>
      </w:r>
      <w:r w:rsidRPr="00664676">
        <w:rPr>
          <w:rFonts w:ascii="Arial" w:hAnsi="Arial" w:cs="Arial"/>
        </w:rPr>
        <w:t xml:space="preserve">  2024-2025 года</w:t>
      </w:r>
      <w:r>
        <w:rPr>
          <w:rFonts w:ascii="Arial" w:hAnsi="Arial" w:cs="Arial"/>
        </w:rPr>
        <w:t xml:space="preserve"> работы будут продолжены и завершены в текущем 2025 году.</w:t>
      </w:r>
      <w:r w:rsidRPr="00664676">
        <w:rPr>
          <w:rFonts w:ascii="Arial" w:hAnsi="Arial" w:cs="Arial"/>
        </w:rPr>
        <w:t xml:space="preserve"> </w:t>
      </w:r>
    </w:p>
    <w:p w:rsidR="00230E9E" w:rsidRDefault="00230E9E" w:rsidP="004F6D20">
      <w:pPr>
        <w:ind w:firstLine="709"/>
        <w:jc w:val="both"/>
        <w:rPr>
          <w:rFonts w:ascii="Arial" w:hAnsi="Arial" w:cs="Arial"/>
        </w:rPr>
      </w:pPr>
      <w:r w:rsidRPr="00664676">
        <w:rPr>
          <w:rFonts w:ascii="Arial" w:hAnsi="Arial" w:cs="Arial"/>
        </w:rPr>
        <w:t xml:space="preserve">За счет средств местного бюджета закуплено </w:t>
      </w:r>
      <w:r>
        <w:rPr>
          <w:rFonts w:ascii="Arial" w:hAnsi="Arial" w:cs="Arial"/>
        </w:rPr>
        <w:t xml:space="preserve"> и установлено </w:t>
      </w:r>
      <w:r w:rsidRPr="00664676">
        <w:rPr>
          <w:rFonts w:ascii="Arial" w:hAnsi="Arial" w:cs="Arial"/>
        </w:rPr>
        <w:t>123 светильник</w:t>
      </w:r>
      <w:r>
        <w:rPr>
          <w:rFonts w:ascii="Arial" w:hAnsi="Arial" w:cs="Arial"/>
        </w:rPr>
        <w:t>а</w:t>
      </w:r>
      <w:r w:rsidRPr="00664676">
        <w:rPr>
          <w:rFonts w:ascii="Arial" w:hAnsi="Arial" w:cs="Arial"/>
        </w:rPr>
        <w:t xml:space="preserve"> мощностью 100 Вт</w:t>
      </w:r>
      <w:r>
        <w:rPr>
          <w:rFonts w:ascii="Arial" w:hAnsi="Arial" w:cs="Arial"/>
        </w:rPr>
        <w:t>, которые</w:t>
      </w:r>
      <w:r w:rsidRPr="00664676">
        <w:rPr>
          <w:rFonts w:ascii="Arial" w:hAnsi="Arial" w:cs="Arial"/>
        </w:rPr>
        <w:t xml:space="preserve"> переданы в МКУ</w:t>
      </w:r>
      <w:r>
        <w:rPr>
          <w:rFonts w:ascii="Arial" w:hAnsi="Arial" w:cs="Arial"/>
        </w:rPr>
        <w:t xml:space="preserve"> «Центральное», «Восточное», «Западное», «Южное» на </w:t>
      </w:r>
      <w:r w:rsidRPr="00664676">
        <w:rPr>
          <w:rFonts w:ascii="Arial" w:hAnsi="Arial" w:cs="Arial"/>
        </w:rPr>
        <w:t xml:space="preserve"> 700 тыс.руб</w:t>
      </w:r>
      <w:r>
        <w:rPr>
          <w:rFonts w:ascii="Arial" w:hAnsi="Arial" w:cs="Arial"/>
        </w:rPr>
        <w:t xml:space="preserve">. </w:t>
      </w:r>
    </w:p>
    <w:p w:rsidR="00230E9E" w:rsidRPr="00664676" w:rsidRDefault="00230E9E" w:rsidP="004F6D20">
      <w:pPr>
        <w:ind w:firstLine="709"/>
        <w:jc w:val="both"/>
        <w:rPr>
          <w:rFonts w:ascii="Arial" w:hAnsi="Arial" w:cs="Arial"/>
        </w:rPr>
      </w:pPr>
      <w:r>
        <w:rPr>
          <w:rFonts w:ascii="Arial" w:hAnsi="Arial" w:cs="Arial"/>
        </w:rPr>
        <w:t>Также за</w:t>
      </w:r>
      <w:r w:rsidRPr="00664676">
        <w:rPr>
          <w:rFonts w:ascii="Arial" w:hAnsi="Arial" w:cs="Arial"/>
        </w:rPr>
        <w:t xml:space="preserve"> счет средств местного бюджета выполнен</w:t>
      </w:r>
      <w:r>
        <w:rPr>
          <w:rFonts w:ascii="Arial" w:hAnsi="Arial" w:cs="Arial"/>
        </w:rPr>
        <w:t xml:space="preserve"> частичный </w:t>
      </w:r>
      <w:r w:rsidRPr="00664676">
        <w:rPr>
          <w:rFonts w:ascii="Arial" w:hAnsi="Arial" w:cs="Arial"/>
        </w:rPr>
        <w:t xml:space="preserve">ямочный ремонт </w:t>
      </w:r>
      <w:r>
        <w:rPr>
          <w:rFonts w:ascii="Arial" w:hAnsi="Arial" w:cs="Arial"/>
        </w:rPr>
        <w:t xml:space="preserve">асфальтового покрытия </w:t>
      </w:r>
      <w:r w:rsidRPr="00664676">
        <w:rPr>
          <w:rFonts w:ascii="Arial" w:hAnsi="Arial" w:cs="Arial"/>
        </w:rPr>
        <w:t>500 кв.м в с.Сафакулево и по 50 кв.м в МКУ Восточное,</w:t>
      </w:r>
      <w:r>
        <w:rPr>
          <w:rFonts w:ascii="Arial" w:hAnsi="Arial" w:cs="Arial"/>
        </w:rPr>
        <w:t xml:space="preserve"> </w:t>
      </w:r>
      <w:r w:rsidRPr="00664676">
        <w:rPr>
          <w:rFonts w:ascii="Arial" w:hAnsi="Arial" w:cs="Arial"/>
        </w:rPr>
        <w:t>Западное, Южное, общей стоимостью 1265 т.р.</w:t>
      </w:r>
    </w:p>
    <w:p w:rsidR="00230E9E" w:rsidRPr="00AA6A43" w:rsidRDefault="00230E9E" w:rsidP="004F6D20">
      <w:pPr>
        <w:ind w:firstLine="709"/>
        <w:jc w:val="both"/>
        <w:rPr>
          <w:rFonts w:ascii="Arial" w:hAnsi="Arial" w:cs="Arial"/>
        </w:rPr>
      </w:pPr>
      <w:r>
        <w:rPr>
          <w:rFonts w:ascii="Arial" w:hAnsi="Arial" w:cs="Arial"/>
        </w:rPr>
        <w:t>В 2025 году планируется установить консоли на центральные улицы с.Сафакулево в количестве не менее 50 штук, осуществить частичное ямочное щебенение дорог, также организованы и проведены аукционы по своевременному содержанию дорог местного значения как в зимний так и в летний период.</w:t>
      </w:r>
    </w:p>
    <w:p w:rsidR="00230E9E" w:rsidRPr="00990D66" w:rsidRDefault="00230E9E" w:rsidP="004F6D20">
      <w:pPr>
        <w:jc w:val="center"/>
        <w:rPr>
          <w:rFonts w:ascii="Arial" w:hAnsi="Arial" w:cs="Arial"/>
          <w:b/>
        </w:rPr>
      </w:pPr>
      <w:r w:rsidRPr="00990D66">
        <w:rPr>
          <w:rFonts w:ascii="Arial" w:hAnsi="Arial" w:cs="Arial"/>
          <w:b/>
        </w:rPr>
        <w:t>Объекты ремонтов социальной сферы:</w:t>
      </w:r>
    </w:p>
    <w:p w:rsidR="00230E9E" w:rsidRDefault="00230E9E" w:rsidP="004F6D20">
      <w:pPr>
        <w:jc w:val="both"/>
        <w:rPr>
          <w:rFonts w:ascii="Arial" w:hAnsi="Arial" w:cs="Arial"/>
          <w:b/>
        </w:rPr>
      </w:pPr>
    </w:p>
    <w:p w:rsidR="00230E9E" w:rsidRPr="0040500E" w:rsidRDefault="00230E9E" w:rsidP="004F6D20">
      <w:pPr>
        <w:ind w:firstLine="709"/>
        <w:jc w:val="both"/>
        <w:rPr>
          <w:rFonts w:ascii="Arial" w:hAnsi="Arial" w:cs="Arial"/>
        </w:rPr>
      </w:pPr>
      <w:r>
        <w:rPr>
          <w:rFonts w:ascii="Arial" w:hAnsi="Arial" w:cs="Arial"/>
        </w:rPr>
        <w:tab/>
      </w:r>
      <w:r w:rsidRPr="00AF5F19">
        <w:rPr>
          <w:rFonts w:ascii="Arial" w:hAnsi="Arial" w:cs="Arial"/>
        </w:rPr>
        <w:t>В рамках инвест</w:t>
      </w:r>
      <w:r>
        <w:rPr>
          <w:rFonts w:ascii="Arial" w:hAnsi="Arial" w:cs="Arial"/>
        </w:rPr>
        <w:t xml:space="preserve">иционной </w:t>
      </w:r>
      <w:r w:rsidRPr="00AF5F19">
        <w:rPr>
          <w:rFonts w:ascii="Arial" w:hAnsi="Arial" w:cs="Arial"/>
        </w:rPr>
        <w:t>программы за счет област</w:t>
      </w:r>
      <w:r>
        <w:rPr>
          <w:rFonts w:ascii="Arial" w:hAnsi="Arial" w:cs="Arial"/>
        </w:rPr>
        <w:t xml:space="preserve">ного </w:t>
      </w:r>
      <w:r w:rsidRPr="00AF5F19">
        <w:rPr>
          <w:rFonts w:ascii="Arial" w:hAnsi="Arial" w:cs="Arial"/>
        </w:rPr>
        <w:t xml:space="preserve">бюджета выделены средства </w:t>
      </w:r>
      <w:r w:rsidRPr="0040500E">
        <w:rPr>
          <w:rFonts w:ascii="Arial" w:hAnsi="Arial" w:cs="Arial"/>
        </w:rPr>
        <w:t xml:space="preserve">размере около 7 млн.руб. </w:t>
      </w:r>
      <w:r w:rsidRPr="00AF5F19">
        <w:rPr>
          <w:rFonts w:ascii="Arial" w:hAnsi="Arial" w:cs="Arial"/>
        </w:rPr>
        <w:t>на кап</w:t>
      </w:r>
      <w:r>
        <w:rPr>
          <w:rFonts w:ascii="Arial" w:hAnsi="Arial" w:cs="Arial"/>
        </w:rPr>
        <w:t xml:space="preserve">итальный </w:t>
      </w:r>
      <w:r w:rsidRPr="00AF5F19">
        <w:rPr>
          <w:rFonts w:ascii="Arial" w:hAnsi="Arial" w:cs="Arial"/>
        </w:rPr>
        <w:t xml:space="preserve">ремонт детского сада, </w:t>
      </w:r>
      <w:r w:rsidRPr="0040500E">
        <w:rPr>
          <w:rFonts w:ascii="Arial" w:hAnsi="Arial" w:cs="Arial"/>
        </w:rPr>
        <w:t>"МКДОУ "Детский сад "Родничок" в, расположенного по адресу: Курганская область, Сафакулевский район, с. Сафакулево, ул. Советская, д.3. Произведена замена окон, входных групп (крылец), ограждение территории,  водосточной системы,  пожарной лестницы.</w:t>
      </w:r>
    </w:p>
    <w:p w:rsidR="00230E9E" w:rsidRPr="0040500E" w:rsidRDefault="00230E9E" w:rsidP="004F6D20">
      <w:pPr>
        <w:ind w:firstLine="709"/>
        <w:jc w:val="both"/>
        <w:rPr>
          <w:rFonts w:ascii="Arial" w:hAnsi="Arial" w:cs="Arial"/>
        </w:rPr>
      </w:pPr>
      <w:r>
        <w:rPr>
          <w:rFonts w:ascii="Arial" w:hAnsi="Arial" w:cs="Arial"/>
        </w:rPr>
        <w:t xml:space="preserve"> </w:t>
      </w:r>
      <w:r>
        <w:rPr>
          <w:rFonts w:ascii="Arial" w:hAnsi="Arial" w:cs="Arial"/>
        </w:rPr>
        <w:tab/>
        <w:t>В 2025 году предусмотрен ремонт территории стадиона «Юность» на сумму 20,0 млн.руб., планируется осуществить ремонт трибун, входной группы, уложить беговую дорожку, обустроить городошный спорт, яму для прыжков.</w:t>
      </w:r>
    </w:p>
    <w:p w:rsidR="00230E9E" w:rsidRPr="004F6D20" w:rsidRDefault="00230E9E" w:rsidP="004F6D20">
      <w:pPr>
        <w:ind w:firstLine="709"/>
        <w:jc w:val="both"/>
        <w:rPr>
          <w:rFonts w:ascii="Arial" w:hAnsi="Arial" w:cs="Arial"/>
        </w:rPr>
      </w:pPr>
      <w:r w:rsidRPr="0040500E">
        <w:rPr>
          <w:rFonts w:ascii="Arial" w:hAnsi="Arial" w:cs="Arial"/>
        </w:rPr>
        <w:tab/>
      </w:r>
      <w:r>
        <w:rPr>
          <w:rFonts w:ascii="Arial" w:hAnsi="Arial" w:cs="Arial"/>
        </w:rPr>
        <w:t>Поданы заявки на предстоящие ремонты объектов социальной сферы, планируется в 2026-2027 годах в пределах выделенных субсидий из областного бюджета выполнить ремонты зданий районной библиотеки, частичный капитальный ремонт Сафакулевской средней школы.</w:t>
      </w:r>
      <w:r w:rsidRPr="00990D66">
        <w:rPr>
          <w:rFonts w:ascii="Arial" w:hAnsi="Arial" w:cs="Arial"/>
          <w:b/>
        </w:rPr>
        <w:t xml:space="preserve">       </w:t>
      </w:r>
    </w:p>
    <w:p w:rsidR="00230E9E" w:rsidRDefault="00230E9E" w:rsidP="004F6D20">
      <w:pPr>
        <w:ind w:firstLine="567"/>
        <w:jc w:val="center"/>
        <w:rPr>
          <w:rFonts w:ascii="Arial" w:hAnsi="Arial" w:cs="Arial"/>
          <w:b/>
        </w:rPr>
      </w:pPr>
      <w:r w:rsidRPr="00990D66">
        <w:rPr>
          <w:rFonts w:ascii="Arial" w:hAnsi="Arial" w:cs="Arial"/>
          <w:b/>
        </w:rPr>
        <w:t>Водоснабжение</w:t>
      </w:r>
    </w:p>
    <w:p w:rsidR="00230E9E" w:rsidRDefault="00230E9E" w:rsidP="004F6D20">
      <w:pPr>
        <w:ind w:firstLine="709"/>
        <w:jc w:val="both"/>
        <w:rPr>
          <w:rFonts w:ascii="Arial" w:hAnsi="Arial" w:cs="Arial"/>
        </w:rPr>
      </w:pPr>
      <w:r>
        <w:rPr>
          <w:rFonts w:ascii="Arial" w:hAnsi="Arial" w:cs="Arial"/>
        </w:rPr>
        <w:t>В 2024 году н</w:t>
      </w:r>
      <w:r w:rsidRPr="000E6713">
        <w:rPr>
          <w:rFonts w:ascii="Arial" w:hAnsi="Arial" w:cs="Arial"/>
        </w:rPr>
        <w:t xml:space="preserve">ачата  работа </w:t>
      </w:r>
      <w:r>
        <w:rPr>
          <w:rFonts w:ascii="Arial" w:hAnsi="Arial" w:cs="Arial"/>
        </w:rPr>
        <w:t>по</w:t>
      </w:r>
      <w:r w:rsidRPr="000E6713">
        <w:rPr>
          <w:rFonts w:ascii="Arial" w:hAnsi="Arial" w:cs="Arial"/>
        </w:rPr>
        <w:t xml:space="preserve"> получени</w:t>
      </w:r>
      <w:r>
        <w:rPr>
          <w:rFonts w:ascii="Arial" w:hAnsi="Arial" w:cs="Arial"/>
        </w:rPr>
        <w:t>ю</w:t>
      </w:r>
      <w:r w:rsidRPr="000E6713">
        <w:rPr>
          <w:rFonts w:ascii="Arial" w:hAnsi="Arial" w:cs="Arial"/>
        </w:rPr>
        <w:t xml:space="preserve"> проектов зон санитарной охраны на 5 водоснабжающих скважин, Петровское месторождение, в с.Камышное, д.Озерная, с.Боровичи, с.Мансурово, для разработки проектов зон санитарной охраны были подготовлены планы мероприятий по улучшению санитарного состояния зон санитарной охраны, выполнена работа по топографической съемке в масштабе 1:500 в радиусе 30 метров от скважин, разработана</w:t>
      </w:r>
      <w:r>
        <w:rPr>
          <w:rFonts w:ascii="Arial" w:hAnsi="Arial" w:cs="Arial"/>
        </w:rPr>
        <w:t xml:space="preserve"> и утверждена</w:t>
      </w:r>
      <w:r w:rsidRPr="000E6713">
        <w:rPr>
          <w:rFonts w:ascii="Arial" w:hAnsi="Arial" w:cs="Arial"/>
        </w:rPr>
        <w:t xml:space="preserve"> программа производственного контроля качества</w:t>
      </w:r>
      <w:r>
        <w:rPr>
          <w:rFonts w:ascii="Arial" w:hAnsi="Arial" w:cs="Arial"/>
        </w:rPr>
        <w:t xml:space="preserve"> по централизованным источникам. Н</w:t>
      </w:r>
      <w:r w:rsidRPr="000E6713">
        <w:rPr>
          <w:rFonts w:ascii="Arial" w:hAnsi="Arial" w:cs="Arial"/>
        </w:rPr>
        <w:t>аправляются пробы воды</w:t>
      </w:r>
      <w:r>
        <w:rPr>
          <w:rFonts w:ascii="Arial" w:hAnsi="Arial" w:cs="Arial"/>
        </w:rPr>
        <w:t xml:space="preserve"> из</w:t>
      </w:r>
      <w:r w:rsidRPr="000E6713">
        <w:rPr>
          <w:rFonts w:ascii="Arial" w:hAnsi="Arial" w:cs="Arial"/>
        </w:rPr>
        <w:t xml:space="preserve"> скважин </w:t>
      </w:r>
      <w:r>
        <w:rPr>
          <w:rFonts w:ascii="Arial" w:hAnsi="Arial" w:cs="Arial"/>
        </w:rPr>
        <w:t xml:space="preserve">на </w:t>
      </w:r>
      <w:r w:rsidRPr="000E6713">
        <w:rPr>
          <w:rFonts w:ascii="Arial" w:hAnsi="Arial" w:cs="Arial"/>
        </w:rPr>
        <w:t>химические и микробиологические показатели</w:t>
      </w:r>
      <w:r>
        <w:rPr>
          <w:rFonts w:ascii="Arial" w:hAnsi="Arial" w:cs="Arial"/>
        </w:rPr>
        <w:t>.</w:t>
      </w:r>
      <w:r w:rsidRPr="000E6713">
        <w:rPr>
          <w:rFonts w:ascii="Arial" w:hAnsi="Arial" w:cs="Arial"/>
        </w:rPr>
        <w:t xml:space="preserve"> </w:t>
      </w:r>
      <w:r>
        <w:rPr>
          <w:rFonts w:ascii="Arial" w:hAnsi="Arial" w:cs="Arial"/>
        </w:rPr>
        <w:t>Два проекта получены на с.Боровичи и Петровское месторождение. В 2025 году планируем получить на оставшиеся 3 скважины.</w:t>
      </w:r>
    </w:p>
    <w:p w:rsidR="00230E9E" w:rsidRPr="000E6713" w:rsidRDefault="00230E9E" w:rsidP="004F6D20">
      <w:pPr>
        <w:ind w:firstLine="709"/>
        <w:jc w:val="both"/>
        <w:rPr>
          <w:rFonts w:ascii="Arial" w:hAnsi="Arial" w:cs="Arial"/>
        </w:rPr>
      </w:pPr>
      <w:r w:rsidRPr="000E6713">
        <w:rPr>
          <w:rFonts w:ascii="Arial" w:hAnsi="Arial" w:cs="Arial"/>
        </w:rPr>
        <w:t xml:space="preserve">Разработана и утверждена программа производственного контроля по нецентрализованным источникам питьевой воды территориальным отделом Роспотребнадзора, </w:t>
      </w:r>
      <w:r>
        <w:rPr>
          <w:rFonts w:ascii="Arial" w:hAnsi="Arial" w:cs="Arial"/>
        </w:rPr>
        <w:t>осуществляется контроль за качеством воды в округе, ведется работа по</w:t>
      </w:r>
      <w:r w:rsidRPr="000E6713">
        <w:rPr>
          <w:rFonts w:ascii="Arial" w:hAnsi="Arial" w:cs="Arial"/>
        </w:rPr>
        <w:t xml:space="preserve"> сдач</w:t>
      </w:r>
      <w:r>
        <w:rPr>
          <w:rFonts w:ascii="Arial" w:hAnsi="Arial" w:cs="Arial"/>
        </w:rPr>
        <w:t>е</w:t>
      </w:r>
      <w:r w:rsidRPr="000E6713">
        <w:rPr>
          <w:rFonts w:ascii="Arial" w:hAnsi="Arial" w:cs="Arial"/>
        </w:rPr>
        <w:t xml:space="preserve"> анализов</w:t>
      </w:r>
      <w:r>
        <w:rPr>
          <w:rFonts w:ascii="Arial" w:hAnsi="Arial" w:cs="Arial"/>
        </w:rPr>
        <w:t xml:space="preserve"> воды.</w:t>
      </w:r>
    </w:p>
    <w:p w:rsidR="00230E9E" w:rsidRPr="0040500E" w:rsidRDefault="00230E9E" w:rsidP="004F6D20">
      <w:pPr>
        <w:ind w:firstLine="709"/>
        <w:jc w:val="both"/>
        <w:rPr>
          <w:rFonts w:ascii="Arial" w:hAnsi="Arial" w:cs="Arial"/>
        </w:rPr>
      </w:pPr>
      <w:r w:rsidRPr="000E6713">
        <w:rPr>
          <w:rFonts w:ascii="Arial" w:hAnsi="Arial" w:cs="Arial"/>
        </w:rPr>
        <w:t>В рамках инициативного проекта «Родной колодец» и программы КО было отремонтировано за 2,5 год</w:t>
      </w:r>
      <w:r>
        <w:rPr>
          <w:rFonts w:ascii="Arial" w:hAnsi="Arial" w:cs="Arial"/>
        </w:rPr>
        <w:t>а 8 колодцев, один в 2024 году в с.Камышное.</w:t>
      </w:r>
    </w:p>
    <w:p w:rsidR="00230E9E" w:rsidRPr="004F6D20" w:rsidRDefault="00230E9E" w:rsidP="004F6D20">
      <w:pPr>
        <w:ind w:firstLine="709"/>
        <w:jc w:val="both"/>
        <w:rPr>
          <w:rFonts w:ascii="Arial" w:hAnsi="Arial" w:cs="Arial"/>
        </w:rPr>
      </w:pPr>
      <w:r>
        <w:rPr>
          <w:rFonts w:ascii="Arial" w:hAnsi="Arial" w:cs="Arial"/>
        </w:rPr>
        <w:t>В 2025 году планируется</w:t>
      </w:r>
      <w:r w:rsidRPr="00990D66">
        <w:rPr>
          <w:rFonts w:ascii="Arial" w:hAnsi="Arial" w:cs="Arial"/>
        </w:rPr>
        <w:t xml:space="preserve"> за счет средств </w:t>
      </w:r>
      <w:r>
        <w:rPr>
          <w:rFonts w:ascii="Arial" w:hAnsi="Arial" w:cs="Arial"/>
        </w:rPr>
        <w:t>областного</w:t>
      </w:r>
      <w:r w:rsidRPr="00990D66">
        <w:rPr>
          <w:rFonts w:ascii="Arial" w:hAnsi="Arial" w:cs="Arial"/>
        </w:rPr>
        <w:t xml:space="preserve"> бюджета </w:t>
      </w:r>
      <w:r>
        <w:rPr>
          <w:rFonts w:ascii="Arial" w:hAnsi="Arial" w:cs="Arial"/>
        </w:rPr>
        <w:t xml:space="preserve">отремонтировать </w:t>
      </w:r>
      <w:r w:rsidRPr="00990D66">
        <w:rPr>
          <w:rFonts w:ascii="Arial" w:hAnsi="Arial" w:cs="Arial"/>
        </w:rPr>
        <w:t xml:space="preserve"> межпоселков</w:t>
      </w:r>
      <w:r>
        <w:rPr>
          <w:rFonts w:ascii="Arial" w:hAnsi="Arial" w:cs="Arial"/>
        </w:rPr>
        <w:t>ый</w:t>
      </w:r>
      <w:r w:rsidRPr="00990D66">
        <w:rPr>
          <w:rFonts w:ascii="Arial" w:hAnsi="Arial" w:cs="Arial"/>
        </w:rPr>
        <w:t xml:space="preserve"> водовод протяженностью 5 км на уча</w:t>
      </w:r>
      <w:r>
        <w:rPr>
          <w:rFonts w:ascii="Arial" w:hAnsi="Arial" w:cs="Arial"/>
        </w:rPr>
        <w:t>стке д.Абултаево -  с.Сулюклино</w:t>
      </w:r>
      <w:r w:rsidRPr="00990D66">
        <w:rPr>
          <w:rFonts w:ascii="Arial" w:hAnsi="Arial" w:cs="Arial"/>
        </w:rPr>
        <w:t xml:space="preserve">. На данный момент решается вопрос о </w:t>
      </w:r>
      <w:r>
        <w:rPr>
          <w:rFonts w:ascii="Arial" w:hAnsi="Arial" w:cs="Arial"/>
        </w:rPr>
        <w:t>выделении средств</w:t>
      </w:r>
      <w:r w:rsidRPr="00990D66">
        <w:rPr>
          <w:rFonts w:ascii="Arial" w:hAnsi="Arial" w:cs="Arial"/>
        </w:rPr>
        <w:t xml:space="preserve"> в </w:t>
      </w:r>
      <w:r>
        <w:rPr>
          <w:rFonts w:ascii="Arial" w:hAnsi="Arial" w:cs="Arial"/>
        </w:rPr>
        <w:t xml:space="preserve">рамках </w:t>
      </w:r>
      <w:r w:rsidRPr="00990D66">
        <w:rPr>
          <w:rFonts w:ascii="Arial" w:hAnsi="Arial" w:cs="Arial"/>
        </w:rPr>
        <w:t>региональн</w:t>
      </w:r>
      <w:r>
        <w:rPr>
          <w:rFonts w:ascii="Arial" w:hAnsi="Arial" w:cs="Arial"/>
        </w:rPr>
        <w:t>ой</w:t>
      </w:r>
      <w:r w:rsidRPr="00990D66">
        <w:rPr>
          <w:rFonts w:ascii="Arial" w:hAnsi="Arial" w:cs="Arial"/>
        </w:rPr>
        <w:t xml:space="preserve"> программ</w:t>
      </w:r>
      <w:r>
        <w:rPr>
          <w:rFonts w:ascii="Arial" w:hAnsi="Arial" w:cs="Arial"/>
        </w:rPr>
        <w:t>ы</w:t>
      </w:r>
      <w:r w:rsidRPr="00990D66">
        <w:rPr>
          <w:rFonts w:ascii="Arial" w:hAnsi="Arial" w:cs="Arial"/>
        </w:rPr>
        <w:t xml:space="preserve"> «М</w:t>
      </w:r>
      <w:r w:rsidRPr="0040500E">
        <w:rPr>
          <w:rFonts w:ascii="Arial" w:hAnsi="Arial" w:cs="Arial"/>
        </w:rPr>
        <w:t>одернизация систем коммунальной инфраструктуры Курганской области на 2025-2027гг.». Решение данного вопроса закроет потребность в обеспечении населения питьевой водой двух населенных пунктов сел Сулюклино и Сафакулево и обеспечит централизованное водоснабжение в дома, у которых был слабый напор подачи воды.</w:t>
      </w:r>
    </w:p>
    <w:p w:rsidR="00230E9E" w:rsidRPr="004F6D20" w:rsidRDefault="00230E9E" w:rsidP="004F6D20">
      <w:pPr>
        <w:ind w:firstLine="567"/>
        <w:jc w:val="center"/>
        <w:rPr>
          <w:rFonts w:ascii="Arial" w:hAnsi="Arial" w:cs="Arial"/>
          <w:b/>
          <w:bCs/>
        </w:rPr>
      </w:pPr>
      <w:r w:rsidRPr="00802CB4">
        <w:rPr>
          <w:rFonts w:ascii="Arial" w:hAnsi="Arial" w:cs="Arial"/>
          <w:b/>
          <w:bCs/>
        </w:rPr>
        <w:t>Теплоснабжение</w:t>
      </w:r>
    </w:p>
    <w:p w:rsidR="00230E9E" w:rsidRPr="00702CAE" w:rsidRDefault="00230E9E" w:rsidP="004F6D20">
      <w:pPr>
        <w:ind w:firstLine="709"/>
        <w:jc w:val="both"/>
        <w:rPr>
          <w:rFonts w:ascii="Arial" w:hAnsi="Arial" w:cs="Arial"/>
        </w:rPr>
      </w:pPr>
      <w:r w:rsidRPr="00702CAE">
        <w:rPr>
          <w:rFonts w:ascii="Arial" w:hAnsi="Arial" w:cs="Arial"/>
        </w:rPr>
        <w:t>Проведена работа по подготовке документов для получения паспорта готовности к отопительному сезону 2024-2025 гг. своевременно получен паспорт готовности Сафакулевского МО, который выдан Уральским Управлением Федеральной службой Ростехнадзора.</w:t>
      </w:r>
    </w:p>
    <w:p w:rsidR="00230E9E" w:rsidRPr="00702CAE" w:rsidRDefault="00230E9E" w:rsidP="004F6D20">
      <w:pPr>
        <w:ind w:firstLine="709"/>
        <w:jc w:val="both"/>
        <w:rPr>
          <w:rFonts w:ascii="Arial" w:hAnsi="Arial" w:cs="Arial"/>
        </w:rPr>
      </w:pPr>
      <w:r w:rsidRPr="00702CAE">
        <w:rPr>
          <w:rFonts w:ascii="Arial" w:hAnsi="Arial" w:cs="Arial"/>
        </w:rPr>
        <w:t xml:space="preserve">Благодаря работе </w:t>
      </w:r>
      <w:r>
        <w:rPr>
          <w:rFonts w:ascii="Arial" w:hAnsi="Arial" w:cs="Arial"/>
        </w:rPr>
        <w:t>Администрации</w:t>
      </w:r>
      <w:r w:rsidRPr="00702CAE">
        <w:rPr>
          <w:rFonts w:ascii="Arial" w:hAnsi="Arial" w:cs="Arial"/>
        </w:rPr>
        <w:t xml:space="preserve"> округа в 2024 году были приняты на баланс округа 5 угольных котельных, с целью экономии бюджетных средств. В 2023 году их обслуживал МУП Водоканал Целинного округа, в 2024 году передано на обслуживание в Хозяйственную группу единого заказчика. Были подготовлены документы на допуск в эксплуатацию котельных. </w:t>
      </w:r>
    </w:p>
    <w:p w:rsidR="00230E9E" w:rsidRDefault="00230E9E" w:rsidP="004F6D20">
      <w:pPr>
        <w:ind w:firstLine="709"/>
        <w:jc w:val="both"/>
        <w:rPr>
          <w:rFonts w:ascii="Arial" w:hAnsi="Arial" w:cs="Arial"/>
        </w:rPr>
      </w:pPr>
      <w:r>
        <w:rPr>
          <w:rFonts w:ascii="Arial" w:hAnsi="Arial" w:cs="Arial"/>
        </w:rPr>
        <w:t>Организован аукцион по закупке угля и своевременно завезен уголь</w:t>
      </w:r>
      <w:r w:rsidRPr="00702CAE">
        <w:rPr>
          <w:rFonts w:ascii="Arial" w:hAnsi="Arial" w:cs="Arial"/>
        </w:rPr>
        <w:t xml:space="preserve"> в соответ</w:t>
      </w:r>
      <w:r>
        <w:rPr>
          <w:rFonts w:ascii="Arial" w:hAnsi="Arial" w:cs="Arial"/>
        </w:rPr>
        <w:t xml:space="preserve">ствии </w:t>
      </w:r>
      <w:r w:rsidRPr="00702CAE">
        <w:rPr>
          <w:rFonts w:ascii="Arial" w:hAnsi="Arial" w:cs="Arial"/>
        </w:rPr>
        <w:t xml:space="preserve"> с запланир</w:t>
      </w:r>
      <w:r>
        <w:rPr>
          <w:rFonts w:ascii="Arial" w:hAnsi="Arial" w:cs="Arial"/>
        </w:rPr>
        <w:t>ованным</w:t>
      </w:r>
      <w:r w:rsidRPr="00702CAE">
        <w:rPr>
          <w:rFonts w:ascii="Arial" w:hAnsi="Arial" w:cs="Arial"/>
        </w:rPr>
        <w:t xml:space="preserve"> графиком поставки</w:t>
      </w:r>
      <w:r>
        <w:rPr>
          <w:rFonts w:ascii="Arial" w:hAnsi="Arial" w:cs="Arial"/>
        </w:rPr>
        <w:t xml:space="preserve"> на территории социальных объектов.</w:t>
      </w:r>
    </w:p>
    <w:p w:rsidR="00230E9E" w:rsidRPr="00702CAE" w:rsidRDefault="00230E9E" w:rsidP="004F6D20">
      <w:pPr>
        <w:ind w:firstLine="709"/>
        <w:jc w:val="both"/>
        <w:rPr>
          <w:rFonts w:ascii="Arial" w:hAnsi="Arial" w:cs="Arial"/>
        </w:rPr>
      </w:pPr>
      <w:r w:rsidRPr="00702CAE">
        <w:rPr>
          <w:rFonts w:ascii="Arial" w:hAnsi="Arial" w:cs="Arial"/>
        </w:rPr>
        <w:t>В 2024 году была проведена работа по разработке  схем тепло и водоснабжения Сафакулевского МО до 2045 года,</w:t>
      </w:r>
      <w:r>
        <w:rPr>
          <w:rFonts w:ascii="Arial" w:hAnsi="Arial" w:cs="Arial"/>
        </w:rPr>
        <w:t xml:space="preserve"> для этого</w:t>
      </w:r>
      <w:r w:rsidRPr="00702CAE">
        <w:rPr>
          <w:rFonts w:ascii="Arial" w:hAnsi="Arial" w:cs="Arial"/>
        </w:rPr>
        <w:t xml:space="preserve"> были подготовлены исходные данные по водо и теплоснабжению с приложением схем и направлены</w:t>
      </w:r>
      <w:r>
        <w:rPr>
          <w:rFonts w:ascii="Arial" w:hAnsi="Arial" w:cs="Arial"/>
        </w:rPr>
        <w:t xml:space="preserve"> разработчику</w:t>
      </w:r>
      <w:r w:rsidRPr="00702CAE">
        <w:rPr>
          <w:rFonts w:ascii="Arial" w:hAnsi="Arial" w:cs="Arial"/>
        </w:rPr>
        <w:t>.</w:t>
      </w:r>
    </w:p>
    <w:p w:rsidR="00230E9E" w:rsidRPr="0080769E" w:rsidRDefault="00230E9E" w:rsidP="004F6D20">
      <w:pPr>
        <w:ind w:firstLine="709"/>
        <w:jc w:val="center"/>
        <w:rPr>
          <w:rFonts w:ascii="Arial" w:hAnsi="Arial" w:cs="Arial"/>
          <w:b/>
        </w:rPr>
      </w:pPr>
      <w:r w:rsidRPr="0080769E">
        <w:rPr>
          <w:rFonts w:ascii="Arial" w:hAnsi="Arial" w:cs="Arial"/>
          <w:b/>
        </w:rPr>
        <w:t>Образование</w:t>
      </w:r>
    </w:p>
    <w:p w:rsidR="00230E9E" w:rsidRPr="0080769E" w:rsidRDefault="00230E9E" w:rsidP="004F6D20">
      <w:pPr>
        <w:ind w:firstLine="709"/>
        <w:jc w:val="both"/>
        <w:rPr>
          <w:rFonts w:ascii="Arial" w:hAnsi="Arial" w:cs="Arial"/>
        </w:rPr>
      </w:pPr>
      <w:r w:rsidRPr="0080769E">
        <w:rPr>
          <w:rFonts w:ascii="Arial" w:hAnsi="Arial" w:cs="Arial"/>
        </w:rPr>
        <w:t>В 2024 году образовательная системы в Сафакулевском МО была представлена 7 общеобразовательными учреждениями с 2 филиалами, 1 учреждением дополнительного образования детей Дом детского творчества; 1 учреждением дошкольного образования с двумя филиалами. В 7 общеобразовательных школах в качестве структурных подразделений функционируют дошкольные группы полного дня.</w:t>
      </w:r>
    </w:p>
    <w:p w:rsidR="00230E9E" w:rsidRPr="0080769E" w:rsidRDefault="00230E9E" w:rsidP="004F6D20">
      <w:pPr>
        <w:ind w:firstLine="709"/>
        <w:jc w:val="both"/>
        <w:rPr>
          <w:rFonts w:ascii="Arial" w:hAnsi="Arial" w:cs="Arial"/>
        </w:rPr>
      </w:pPr>
      <w:r w:rsidRPr="0080769E">
        <w:rPr>
          <w:rFonts w:ascii="Arial" w:hAnsi="Arial" w:cs="Arial"/>
        </w:rPr>
        <w:t>На конец 2024 года контингент в образовательных организациях составлял 892 обучающихся (на конец 2023 года - 959 обучающихся).</w:t>
      </w:r>
    </w:p>
    <w:p w:rsidR="00230E9E" w:rsidRPr="0080769E" w:rsidRDefault="00230E9E" w:rsidP="004F6D20">
      <w:pPr>
        <w:ind w:firstLine="709"/>
        <w:jc w:val="both"/>
        <w:rPr>
          <w:rFonts w:ascii="Arial" w:hAnsi="Arial" w:cs="Arial"/>
        </w:rPr>
      </w:pPr>
      <w:r w:rsidRPr="0080769E">
        <w:rPr>
          <w:rFonts w:ascii="Arial" w:hAnsi="Arial" w:cs="Arial"/>
        </w:rPr>
        <w:t>Все 7 образовательных организаций Сафакулевского муниципального округа имеют лицензию на дополнительное образование. В рамках нацпроекта «Успех каждого ребенка» все дети на кружки и секции регистрируются в системе Автоматизированная информационная система «НАВИГАТОР», куда включаются согласно требованиям дети с 5 до 18 лет, зарегистрировано было 755 (АППГ-800) обучающихся.</w:t>
      </w:r>
    </w:p>
    <w:p w:rsidR="00230E9E" w:rsidRPr="0080769E" w:rsidRDefault="00230E9E" w:rsidP="004F6D20">
      <w:pPr>
        <w:ind w:firstLine="709"/>
        <w:jc w:val="both"/>
        <w:rPr>
          <w:rFonts w:ascii="Arial" w:hAnsi="Arial" w:cs="Arial"/>
        </w:rPr>
      </w:pPr>
      <w:r w:rsidRPr="0080769E">
        <w:rPr>
          <w:rFonts w:ascii="Arial" w:hAnsi="Arial" w:cs="Arial"/>
        </w:rPr>
        <w:t xml:space="preserve">С 1 сентября 2024 года должность преподаватель-организатор основ безопасности жизнедеятельности переименована на преподаватель–организатор основ безопасности и защиты Родины без изменений трудовой функции ( основание: постановление Правительства РФ от 11.07.2024 № 940 «О внесении  изменений в постановление Правительства Российской Федерации от21 февраля 2022 г. № 225» </w:t>
      </w:r>
    </w:p>
    <w:p w:rsidR="00230E9E" w:rsidRPr="0080769E" w:rsidRDefault="00230E9E" w:rsidP="004F6D20">
      <w:pPr>
        <w:ind w:firstLine="709"/>
        <w:jc w:val="both"/>
        <w:rPr>
          <w:rFonts w:ascii="Arial" w:hAnsi="Arial" w:cs="Arial"/>
        </w:rPr>
      </w:pPr>
      <w:r w:rsidRPr="0080769E">
        <w:rPr>
          <w:rFonts w:ascii="Arial" w:hAnsi="Arial" w:cs="Arial"/>
        </w:rPr>
        <w:t>В 2024-2025 учебном году были приняты 3 молодых педагога в МКОУ «Сафакулевская средняя общеобразовательная школа» Аскаров Артём Салаватович – учитель истории, Гафарова Эльмира Рамилевна – учитель информатики; в МКОУ «Манусровская средняя общеобразовательная школа» Майлыбекова Зарина Талайбековна – учитель иностранного (английского) языка.</w:t>
      </w:r>
    </w:p>
    <w:p w:rsidR="00230E9E" w:rsidRPr="0080769E" w:rsidRDefault="00230E9E" w:rsidP="004F6D20">
      <w:pPr>
        <w:ind w:firstLine="709"/>
        <w:jc w:val="both"/>
        <w:rPr>
          <w:rFonts w:ascii="Arial" w:hAnsi="Arial" w:cs="Arial"/>
        </w:rPr>
      </w:pPr>
      <w:r w:rsidRPr="0080769E">
        <w:rPr>
          <w:rFonts w:ascii="Arial" w:hAnsi="Arial" w:cs="Arial"/>
        </w:rPr>
        <w:t>В рамках программы «Цифровая образовательная среда»  национального проекта «Образование» действуют «Точки Роста» гуманитарного профиля в Сафакулевской, Яланской школах,  естественно-научн</w:t>
      </w:r>
      <w:r>
        <w:rPr>
          <w:rFonts w:ascii="Arial" w:hAnsi="Arial" w:cs="Arial"/>
        </w:rPr>
        <w:t>ого профиля в Камышинской школе.</w:t>
      </w:r>
      <w:r w:rsidRPr="0080769E">
        <w:rPr>
          <w:rFonts w:ascii="Arial" w:hAnsi="Arial" w:cs="Arial"/>
        </w:rPr>
        <w:t xml:space="preserve"> Также в ноябре 2024 года Камышинская школа получила цифровое оборудование.</w:t>
      </w:r>
    </w:p>
    <w:p w:rsidR="00230E9E" w:rsidRDefault="00230E9E" w:rsidP="004F6D20">
      <w:pPr>
        <w:ind w:firstLine="709"/>
        <w:jc w:val="both"/>
        <w:rPr>
          <w:rFonts w:ascii="Arial" w:hAnsi="Arial" w:cs="Arial"/>
        </w:rPr>
      </w:pPr>
      <w:r w:rsidRPr="0080769E">
        <w:rPr>
          <w:rFonts w:ascii="Arial" w:hAnsi="Arial" w:cs="Arial"/>
        </w:rPr>
        <w:t>Одна из приоритетных задач современной школы – подготовка будущих высококвалифицированных специалистов. С этой целью в учебных заведениях открываются профильные классы, в которых школьники получают дополнительные знания. Инженерный класс в школе – это специализированная образовательная программа, направленная на получение инженерных знаний и применения их на практике. Это важный шаг на пути к формированию интереса и профессиональной ориентации молодежи в области точных наук и технологий. 2 сентября 2024 года в Сафакулевской средней школе открылся инженерный класс. Класс оснащён современными интерактивными учебными пособиями и цифровыми лабораториями. В комплекты оборудования также входят 3D-принтеры, робототехнические наборы для творческого проектирования и соревновательной деятельности, планшетные компьютеры, наборы для лабораторного практикума по оптике, механике, электричеству, комплект ГИА-лабораторий по физике. Учеников кроме углублённого изучения математики, физики, информатики ждёт посещение различных элективных курсов.</w:t>
      </w:r>
    </w:p>
    <w:p w:rsidR="00230E9E" w:rsidRPr="0080769E" w:rsidRDefault="00230E9E" w:rsidP="004F6D20">
      <w:pPr>
        <w:ind w:firstLine="709"/>
        <w:jc w:val="both"/>
        <w:rPr>
          <w:rFonts w:ascii="Arial" w:hAnsi="Arial" w:cs="Arial"/>
        </w:rPr>
      </w:pPr>
      <w:r>
        <w:rPr>
          <w:rFonts w:ascii="Arial" w:hAnsi="Arial" w:cs="Arial"/>
        </w:rPr>
        <w:t>БГМУ вышли с предложением открыть на базе ОУ Сафакулевского округа малые медицинские классы с целью оказания помощи в подготовке выпускников к сдаче профильных предметов с дальнейшим поступлением в медицинские Вузы страны. Прошла встреча с руководителям ОУ. Обучение с применением дистанциронных технологий и бесплатно.</w:t>
      </w:r>
    </w:p>
    <w:p w:rsidR="00230E9E" w:rsidRPr="0080769E" w:rsidRDefault="00230E9E" w:rsidP="004F6D20">
      <w:pPr>
        <w:ind w:firstLine="709"/>
        <w:jc w:val="both"/>
        <w:rPr>
          <w:rFonts w:ascii="Arial" w:hAnsi="Arial" w:cs="Arial"/>
        </w:rPr>
      </w:pPr>
      <w:r w:rsidRPr="0080769E">
        <w:rPr>
          <w:rFonts w:ascii="Arial" w:hAnsi="Arial" w:cs="Arial"/>
        </w:rPr>
        <w:t>В этом году школу с золотой медалью «За особые успехи в учении» окончила 1 выпускница – Мироваева Аделина Оженовна из Сафакулевской школы, с серебряной медалью окончили Шайбакова Яна Эмилевна  из Сафакулевской школы, Рахматуллин Максим Фаритович из Мансуровской школы и Рыжкова Татьяна Егоровна  из Камышинской школы. Традиционно вручили премии медалистам и благодарственные письма их родителям.</w:t>
      </w:r>
    </w:p>
    <w:p w:rsidR="00230E9E" w:rsidRPr="0080769E" w:rsidRDefault="00230E9E" w:rsidP="004F6D20">
      <w:pPr>
        <w:ind w:firstLine="709"/>
        <w:jc w:val="both"/>
        <w:rPr>
          <w:rFonts w:ascii="Arial" w:hAnsi="Arial" w:cs="Arial"/>
        </w:rPr>
      </w:pPr>
      <w:r w:rsidRPr="0080769E">
        <w:rPr>
          <w:rFonts w:ascii="Arial" w:hAnsi="Arial" w:cs="Arial"/>
        </w:rPr>
        <w:t>Большое внимание в округе уделяется сохранению и распространению национальных традиций. Знать традиции и обычаи невозможно без знания родного языка. В трех школах района учащиеся изучают родной татарский   язык, в четырех – родной башкирский, в</w:t>
      </w:r>
      <w:r>
        <w:rPr>
          <w:rFonts w:ascii="Arial" w:hAnsi="Arial" w:cs="Arial"/>
        </w:rPr>
        <w:t xml:space="preserve">о всех </w:t>
      </w:r>
      <w:r w:rsidRPr="0080769E">
        <w:rPr>
          <w:rFonts w:ascii="Arial" w:hAnsi="Arial" w:cs="Arial"/>
        </w:rPr>
        <w:t xml:space="preserve"> родной русский. С целью повышения интереса к родному языку, культуре в школах проводятся недели родного языка, национальные праздники, учащиеся принимают участие в различных муниципальных творческих конкурсах. Ежегодно учащиеся Мансуровской,   Сулеймановской, Сафакулевской школ представляют нашу область в Межрегиональных и Международных олимпиадах по родному татарскому и башкирскому языку.</w:t>
      </w:r>
    </w:p>
    <w:p w:rsidR="00230E9E" w:rsidRPr="0080769E" w:rsidRDefault="00230E9E" w:rsidP="004F6D20">
      <w:pPr>
        <w:ind w:firstLine="709"/>
        <w:jc w:val="both"/>
        <w:rPr>
          <w:rFonts w:ascii="Arial" w:hAnsi="Arial" w:cs="Arial"/>
        </w:rPr>
      </w:pPr>
      <w:r w:rsidRPr="0080769E">
        <w:rPr>
          <w:rFonts w:ascii="Arial" w:hAnsi="Arial" w:cs="Arial"/>
        </w:rPr>
        <w:t>В этом году ученицы Мансуровской школы Фоломина Аделина (9класс) и Рахматуллина Карина (8класс), (учитель Мингазова Альфинур  Гиззатовна)  достойно представили Курганскую область в Казани. В lХ Международной  олимпиаде по татарскому языку и литературе, которая состояла из трех туров Фоломина Аделина вошла в число призеров, что является большим достижением для Сафакулевского МО.</w:t>
      </w:r>
    </w:p>
    <w:p w:rsidR="00230E9E" w:rsidRPr="0080769E" w:rsidRDefault="00230E9E" w:rsidP="004F6D20">
      <w:pPr>
        <w:ind w:firstLine="709"/>
        <w:jc w:val="both"/>
        <w:rPr>
          <w:rFonts w:ascii="Arial" w:hAnsi="Arial" w:cs="Arial"/>
        </w:rPr>
      </w:pPr>
      <w:r w:rsidRPr="0080769E">
        <w:rPr>
          <w:rFonts w:ascii="Arial" w:hAnsi="Arial" w:cs="Arial"/>
        </w:rPr>
        <w:tab/>
        <w:t xml:space="preserve">Учащиеся Сафакулевского округа принимают активное участие в областных спортивных мероприятиях. Весной 2024 года учащиеся Сафакулевской школы приняли активное участие в региональном этапе Всероссийской Большой олимпиады «Искусство-Технологии-Спорт» среди школьных спортивных клубов. Юноши из ШСК «Арсенал» Сафакулевской школы стали призерами в зональных соревнованиях по стритболу и мини-футболу, а девушки одержали победу в соревнованиях по стритболу, как в зональном этапе, так и по всей области. В мае 2024 года обучающиеся Яланской школы приняли участие в региональном этапе Всероссийского проекта Движения Первых «Вызов Первых» и по итогам всех соревнований заняли 4 место в своей возрастной группе. </w:t>
      </w:r>
    </w:p>
    <w:p w:rsidR="00230E9E" w:rsidRPr="0080769E" w:rsidRDefault="00230E9E" w:rsidP="004F6D20">
      <w:pPr>
        <w:ind w:firstLine="709"/>
        <w:jc w:val="both"/>
        <w:rPr>
          <w:rFonts w:ascii="Arial" w:hAnsi="Arial" w:cs="Arial"/>
        </w:rPr>
      </w:pPr>
      <w:r w:rsidRPr="0080769E">
        <w:rPr>
          <w:rFonts w:ascii="Arial" w:hAnsi="Arial" w:cs="Arial"/>
        </w:rPr>
        <w:tab/>
        <w:t>С 2023-2024 учебного года Яланская школа является участником проекта Российского футбольного союза "Футбол - в школе!". В течение прошлого учебного года школа приняла участие во Всероссийском фестивале "Футбол - в школе!". По итогам данного фестиваля Яланская СОШ стала региональным победителем среди образовательных учреждений Курганской области с числом учащихся до 300 человек и получила спортивный инвентарь.</w:t>
      </w:r>
    </w:p>
    <w:p w:rsidR="00230E9E" w:rsidRPr="0080769E" w:rsidRDefault="00230E9E" w:rsidP="004F6D20">
      <w:pPr>
        <w:ind w:firstLine="709"/>
        <w:jc w:val="both"/>
        <w:rPr>
          <w:rFonts w:ascii="Arial" w:hAnsi="Arial" w:cs="Arial"/>
        </w:rPr>
      </w:pPr>
      <w:r w:rsidRPr="0080769E">
        <w:rPr>
          <w:rFonts w:ascii="Arial" w:hAnsi="Arial" w:cs="Arial"/>
        </w:rPr>
        <w:tab/>
        <w:t xml:space="preserve">В сентябре 2024 года Сафакулевская школа приняла участие в областном смотр-конкурсе на лучшую постановку массовой физкультурно-спортивной работы по месту жительства и работы населения Курганской области в номинации «Школьный спортивный клуб». </w:t>
      </w:r>
    </w:p>
    <w:p w:rsidR="00230E9E" w:rsidRPr="0080769E" w:rsidRDefault="00230E9E" w:rsidP="004F6D20">
      <w:pPr>
        <w:ind w:firstLine="709"/>
        <w:jc w:val="both"/>
        <w:rPr>
          <w:rFonts w:ascii="Arial" w:hAnsi="Arial" w:cs="Arial"/>
        </w:rPr>
      </w:pPr>
      <w:r w:rsidRPr="0080769E">
        <w:rPr>
          <w:rFonts w:ascii="Arial" w:hAnsi="Arial" w:cs="Arial"/>
        </w:rPr>
        <w:t xml:space="preserve">В Сафакулевском округе было оздоровлено 360 детей лагерях дневного пребывания, в том числе 160 детей находящихся в трудной жизненной ситуации: 270 детей отдохнуло в летнее время и 90 детей - в период осенних каникул. Квота выполнена на 100%. Начальниками ЛДП и воспитателями разработаны программы (во всех программах включены мероприятия, посвященные Общероссийскому общественно-государственному движению детей и молодежи «Движение первых»). </w:t>
      </w:r>
    </w:p>
    <w:p w:rsidR="00230E9E" w:rsidRPr="0080769E" w:rsidRDefault="00230E9E" w:rsidP="004F6D20">
      <w:pPr>
        <w:ind w:firstLine="709"/>
        <w:jc w:val="both"/>
        <w:rPr>
          <w:rFonts w:ascii="Arial" w:hAnsi="Arial" w:cs="Arial"/>
        </w:rPr>
      </w:pPr>
      <w:r w:rsidRPr="0080769E">
        <w:rPr>
          <w:rFonts w:ascii="Arial" w:hAnsi="Arial" w:cs="Arial"/>
        </w:rPr>
        <w:t xml:space="preserve">В Загородных лагерях Курганской области в 2024 году отдохнуло 70 детей, 35 в летний период и 35 в иной период: 20 детей весной и 15 детей осенью отдохнули в лагерях Космос и Романтика, 6 детей отдохнули летом в Романтике, 29 детей поехали летом отдыхать в ЗОЛ «Весна». Помимо загородных лагерей Курганской области, 18 обучающихся Сафакулевского МО отдохнули в лагерях республики Татарстан. </w:t>
      </w:r>
    </w:p>
    <w:p w:rsidR="00230E9E" w:rsidRPr="0080769E" w:rsidRDefault="00230E9E" w:rsidP="004F6D20">
      <w:pPr>
        <w:ind w:firstLine="709"/>
        <w:jc w:val="both"/>
        <w:rPr>
          <w:rFonts w:ascii="Arial" w:hAnsi="Arial" w:cs="Arial"/>
        </w:rPr>
      </w:pPr>
      <w:r w:rsidRPr="0080769E">
        <w:rPr>
          <w:rFonts w:ascii="Arial" w:hAnsi="Arial" w:cs="Arial"/>
        </w:rPr>
        <w:t>На 31 декабря 2024 года на подвозе 190 учащихся, подвоз осуществляется из 21 населенного пункта 13 автобусами, на все автобусы установлен «тахограф», система глонасс. Все школьные автобусы соответствуют ГОСТ «Автобус для перевозки детей». Перевозки осуществляются в соответствии с требованиями постановления Правительства Российской Федерации от 17.12.2013 № 1177.  На все автобусы, осуществляющие подвоз детей, приобретены и установлены проблесковые маячки. 26 декабря 2024 года Главой Сафакулевского муниципального округа были переданы  2 новых автобуса в МКОУ «Сулеймановская СОШ» и МКОУ «Мансуровская СОШ».</w:t>
      </w:r>
    </w:p>
    <w:p w:rsidR="00230E9E" w:rsidRPr="0080769E" w:rsidRDefault="00230E9E" w:rsidP="004F6D20">
      <w:pPr>
        <w:ind w:firstLine="709"/>
        <w:jc w:val="both"/>
        <w:rPr>
          <w:rFonts w:ascii="Arial" w:hAnsi="Arial" w:cs="Arial"/>
        </w:rPr>
      </w:pPr>
      <w:r w:rsidRPr="0080769E">
        <w:rPr>
          <w:rFonts w:ascii="Arial" w:hAnsi="Arial" w:cs="Arial"/>
        </w:rPr>
        <w:t>На территории района ежегодно работает «Отряд Главы», где ребята получают первую в своей жизни заработную плату.</w:t>
      </w:r>
    </w:p>
    <w:p w:rsidR="00230E9E" w:rsidRPr="0080769E" w:rsidRDefault="00230E9E" w:rsidP="004F6D20">
      <w:pPr>
        <w:ind w:firstLine="709"/>
        <w:jc w:val="both"/>
        <w:rPr>
          <w:rFonts w:ascii="Arial" w:hAnsi="Arial" w:cs="Arial"/>
        </w:rPr>
      </w:pPr>
      <w:r w:rsidRPr="0080769E">
        <w:rPr>
          <w:rFonts w:ascii="Arial" w:hAnsi="Arial" w:cs="Arial"/>
        </w:rPr>
        <w:t>Тем не менее, проблемы остаются, здания школ и детских садов стареют и нуждаются в ежегодном вложении больших финансов, поэтому работа по развитию инфраструктуры продолжается. Президентом Российской Федерации Путиным В.В. инициировано предложение о начале программы капитального ремонта школ. В настоящее время одной из главных задач является капитальный ремонт зданий детского сада «Родничок», МКОУ «Мансуровская СОШ», МКОУ «Сафакулевская СОШ», МКОУ «Камышинская СОШ», МКОУ «Яланская СОШ», заявки на которых поданы в Департамент образования и науки Курганской области.</w:t>
      </w:r>
    </w:p>
    <w:p w:rsidR="00230E9E" w:rsidRDefault="00230E9E" w:rsidP="004F6D20">
      <w:pPr>
        <w:ind w:firstLine="709"/>
        <w:jc w:val="both"/>
        <w:rPr>
          <w:rFonts w:ascii="Arial" w:hAnsi="Arial" w:cs="Arial"/>
        </w:rPr>
      </w:pPr>
      <w:r w:rsidRPr="0080769E">
        <w:rPr>
          <w:rFonts w:ascii="Arial" w:hAnsi="Arial" w:cs="Arial"/>
        </w:rPr>
        <w:t>Еще одной немаловажной целью в округе является является обеспечение социально-правовой защиты несовершеннолетних детей-сирот и детей, оставшихся без попечения родителей, лиц из числа детей-сирот и детей, ост</w:t>
      </w:r>
      <w:r>
        <w:rPr>
          <w:rFonts w:ascii="Arial" w:hAnsi="Arial" w:cs="Arial"/>
        </w:rPr>
        <w:t>авшихся без попечения родителей, а одним из главных направлений профилактика социального сиротства.</w:t>
      </w:r>
    </w:p>
    <w:p w:rsidR="00230E9E" w:rsidRPr="0080769E" w:rsidRDefault="00230E9E" w:rsidP="004F6D20">
      <w:pPr>
        <w:ind w:firstLine="709"/>
        <w:jc w:val="both"/>
        <w:rPr>
          <w:rFonts w:ascii="Arial" w:hAnsi="Arial" w:cs="Arial"/>
        </w:rPr>
      </w:pPr>
      <w:r w:rsidRPr="0080769E">
        <w:rPr>
          <w:rFonts w:ascii="Arial" w:hAnsi="Arial" w:cs="Arial"/>
        </w:rPr>
        <w:t xml:space="preserve"> На 31 декабря 2024 года на учете в секторе опеки и попечительства  состоит  57 детей (39 семьи).</w:t>
      </w:r>
    </w:p>
    <w:p w:rsidR="00230E9E" w:rsidRPr="0080769E" w:rsidRDefault="00230E9E" w:rsidP="004F6D20">
      <w:pPr>
        <w:ind w:firstLine="709"/>
        <w:jc w:val="both"/>
        <w:rPr>
          <w:rFonts w:ascii="Arial" w:hAnsi="Arial" w:cs="Arial"/>
        </w:rPr>
      </w:pPr>
      <w:r w:rsidRPr="0080769E">
        <w:rPr>
          <w:rFonts w:ascii="Arial" w:hAnsi="Arial" w:cs="Arial"/>
        </w:rPr>
        <w:t>Ведется работа по выявлению детей, оставшихся без попечения родителей и по устройству их в замещающие семьи. За период  с 01.01.2024 по 01.12.2024 года было проведено 1 отобрание 4 детей из семей. Дети помещены в «Центр помощи детям, оставшихся без попечения родителей № 1», Житниковский филиал. Под иск Прокуратурой Сафакулевского района об ограничении в родительских правах матери детей.</w:t>
      </w:r>
    </w:p>
    <w:p w:rsidR="00230E9E" w:rsidRPr="0080769E" w:rsidRDefault="00230E9E" w:rsidP="004F6D20">
      <w:pPr>
        <w:ind w:firstLine="709"/>
        <w:jc w:val="both"/>
        <w:rPr>
          <w:rFonts w:ascii="Arial" w:hAnsi="Arial" w:cs="Arial"/>
        </w:rPr>
      </w:pPr>
      <w:r w:rsidRPr="0080769E">
        <w:rPr>
          <w:rFonts w:ascii="Arial" w:hAnsi="Arial" w:cs="Arial"/>
        </w:rPr>
        <w:t>Осуществляется работа с федеральным банком данных «АИСТ», куда вносится информация по выявленным, детям и кандидатам в опекуны.</w:t>
      </w:r>
    </w:p>
    <w:p w:rsidR="00230E9E" w:rsidRPr="0080769E" w:rsidRDefault="00230E9E" w:rsidP="004F6D20">
      <w:pPr>
        <w:ind w:firstLine="709"/>
        <w:jc w:val="both"/>
        <w:rPr>
          <w:rFonts w:ascii="Arial" w:hAnsi="Arial" w:cs="Arial"/>
        </w:rPr>
      </w:pPr>
      <w:r w:rsidRPr="0080769E">
        <w:rPr>
          <w:rFonts w:ascii="Arial" w:hAnsi="Arial" w:cs="Arial"/>
        </w:rPr>
        <w:t>Проводятся обследования жилищно-бытовых условий несовершеннолетних, организовываются межведомственные рейды.</w:t>
      </w:r>
    </w:p>
    <w:p w:rsidR="00230E9E" w:rsidRPr="0080769E" w:rsidRDefault="00230E9E" w:rsidP="004F6D20">
      <w:pPr>
        <w:ind w:firstLine="709"/>
        <w:jc w:val="both"/>
        <w:rPr>
          <w:rFonts w:ascii="Arial" w:hAnsi="Arial" w:cs="Arial"/>
        </w:rPr>
      </w:pPr>
      <w:r w:rsidRPr="0080769E">
        <w:rPr>
          <w:rFonts w:ascii="Arial" w:hAnsi="Arial" w:cs="Arial"/>
        </w:rPr>
        <w:t>За 2024 год было организовано 136 рейдов из них 43 СОП, 39 замещающих, 10 - многодетных семей, 21 из иной ТЖС.</w:t>
      </w:r>
    </w:p>
    <w:p w:rsidR="00230E9E" w:rsidRPr="0080769E" w:rsidRDefault="00230E9E" w:rsidP="004F6D20">
      <w:pPr>
        <w:ind w:firstLine="709"/>
        <w:jc w:val="both"/>
        <w:rPr>
          <w:rFonts w:ascii="Arial" w:hAnsi="Arial" w:cs="Arial"/>
        </w:rPr>
      </w:pPr>
      <w:r w:rsidRPr="0080769E">
        <w:rPr>
          <w:rFonts w:ascii="Arial" w:hAnsi="Arial" w:cs="Arial"/>
        </w:rPr>
        <w:t>Список семей состоящих в категории СОП (социально-опасное положение) периодически  актуализируется, на данный период состоит 30 семей, в них 71ребенок, 44 взрослых.</w:t>
      </w:r>
    </w:p>
    <w:p w:rsidR="00230E9E" w:rsidRPr="0080769E" w:rsidRDefault="00230E9E" w:rsidP="004F6D20">
      <w:pPr>
        <w:ind w:firstLine="709"/>
        <w:jc w:val="both"/>
        <w:rPr>
          <w:rFonts w:ascii="Arial" w:hAnsi="Arial" w:cs="Arial"/>
        </w:rPr>
      </w:pPr>
      <w:r w:rsidRPr="0080769E">
        <w:rPr>
          <w:rFonts w:ascii="Arial" w:hAnsi="Arial" w:cs="Arial"/>
        </w:rPr>
        <w:t>Основными причинами постановки семьи на учет в категорию СОП являются:</w:t>
      </w:r>
    </w:p>
    <w:p w:rsidR="00230E9E" w:rsidRPr="0080769E" w:rsidRDefault="00230E9E" w:rsidP="004F6D20">
      <w:pPr>
        <w:ind w:firstLine="709"/>
        <w:jc w:val="both"/>
        <w:rPr>
          <w:rFonts w:ascii="Arial" w:hAnsi="Arial" w:cs="Arial"/>
        </w:rPr>
      </w:pPr>
      <w:r w:rsidRPr="0080769E">
        <w:rPr>
          <w:rFonts w:ascii="Arial" w:hAnsi="Arial" w:cs="Arial"/>
        </w:rPr>
        <w:t>- злоупотребление родителями спиртных напитков;</w:t>
      </w:r>
    </w:p>
    <w:p w:rsidR="00230E9E" w:rsidRPr="0080769E" w:rsidRDefault="00230E9E" w:rsidP="004F6D20">
      <w:pPr>
        <w:ind w:firstLine="709"/>
        <w:jc w:val="both"/>
        <w:rPr>
          <w:rFonts w:ascii="Arial" w:hAnsi="Arial" w:cs="Arial"/>
        </w:rPr>
      </w:pPr>
      <w:r w:rsidRPr="0080769E">
        <w:rPr>
          <w:rFonts w:ascii="Arial" w:hAnsi="Arial" w:cs="Arial"/>
        </w:rPr>
        <w:t>-ненадлежащее исполнение родительских обязанностей по содержанию несовершеннолетних детей;</w:t>
      </w:r>
    </w:p>
    <w:p w:rsidR="00230E9E" w:rsidRPr="0080769E" w:rsidRDefault="00230E9E" w:rsidP="004F6D20">
      <w:pPr>
        <w:ind w:firstLine="709"/>
        <w:jc w:val="both"/>
        <w:rPr>
          <w:rFonts w:ascii="Arial" w:hAnsi="Arial" w:cs="Arial"/>
        </w:rPr>
      </w:pPr>
      <w:r w:rsidRPr="0080769E">
        <w:rPr>
          <w:rFonts w:ascii="Arial" w:hAnsi="Arial" w:cs="Arial"/>
        </w:rPr>
        <w:t xml:space="preserve">-совершение правонарушения несовершеннолетним, предусмотренного административным и уголовным законодательством, вследствие чего постановка несовершеннолетних на учет в ПДН.  </w:t>
      </w:r>
    </w:p>
    <w:p w:rsidR="00230E9E" w:rsidRPr="0080769E" w:rsidRDefault="00230E9E" w:rsidP="004F6D20">
      <w:pPr>
        <w:ind w:firstLine="709"/>
        <w:jc w:val="both"/>
        <w:rPr>
          <w:rFonts w:ascii="Arial" w:hAnsi="Arial" w:cs="Arial"/>
        </w:rPr>
      </w:pPr>
      <w:r w:rsidRPr="0080769E">
        <w:rPr>
          <w:rFonts w:ascii="Arial" w:hAnsi="Arial" w:cs="Arial"/>
        </w:rPr>
        <w:t>За 2024 год были ограничены в родительских правах – 2 родителя, 5 лишены родительских прав. В процессе ограничения – 3 родителя.</w:t>
      </w:r>
    </w:p>
    <w:p w:rsidR="00230E9E" w:rsidRDefault="00230E9E" w:rsidP="004F6D20">
      <w:pPr>
        <w:pBdr>
          <w:bottom w:val="single" w:sz="4" w:space="31" w:color="FFFFFF"/>
        </w:pBdr>
        <w:tabs>
          <w:tab w:val="left" w:pos="0"/>
        </w:tabs>
        <w:autoSpaceDE w:val="0"/>
        <w:jc w:val="center"/>
        <w:rPr>
          <w:rFonts w:ascii="Arial" w:hAnsi="Arial" w:cs="Arial"/>
          <w:b/>
        </w:rPr>
      </w:pPr>
      <w:r w:rsidRPr="004F6D20">
        <w:rPr>
          <w:rFonts w:ascii="Arial" w:hAnsi="Arial" w:cs="Arial"/>
          <w:b/>
        </w:rPr>
        <w:t>Здравоохранение</w:t>
      </w:r>
    </w:p>
    <w:p w:rsidR="00230E9E" w:rsidRDefault="00230E9E" w:rsidP="004F6D20">
      <w:pPr>
        <w:pBdr>
          <w:bottom w:val="single" w:sz="4" w:space="31" w:color="FFFFFF"/>
        </w:pBdr>
        <w:tabs>
          <w:tab w:val="left" w:pos="0"/>
        </w:tabs>
        <w:autoSpaceDE w:val="0"/>
        <w:rPr>
          <w:rFonts w:ascii="Arial" w:hAnsi="Arial" w:cs="Arial"/>
          <w:b/>
        </w:rPr>
      </w:pPr>
      <w:r>
        <w:rPr>
          <w:sz w:val="28"/>
          <w:szCs w:val="28"/>
        </w:rPr>
        <w:t xml:space="preserve"> </w:t>
      </w:r>
      <w:r w:rsidRPr="004F6D20">
        <w:rPr>
          <w:rFonts w:ascii="Arial" w:hAnsi="Arial" w:cs="Arial"/>
        </w:rPr>
        <w:t xml:space="preserve">Текущий 2025 год завершающий год  действия  программы  модернизации  первичного звена здравоохранения 2021 -2025 год. За годы действия программ в Сафакулевском МО -  проведены капитальные ремонты отделения скорой помощи и приемного покоя, терапевтического отделения, ремонт коридоров соединяющих поликлинику и стационар, санузлов поликлиники, отремонтированы Мансуровский и Сарт  - Абдрашевский ФАП. Значительно обновился за эти годы автомобильный парк больницы, были получены: автомобиль скорой медицинской помощи «Газель  </w:t>
      </w:r>
      <w:r w:rsidRPr="004F6D20">
        <w:rPr>
          <w:rFonts w:ascii="Arial" w:hAnsi="Arial" w:cs="Arial"/>
          <w:lang w:val="en-US"/>
        </w:rPr>
        <w:t>NEXT</w:t>
      </w:r>
      <w:r w:rsidRPr="004F6D20">
        <w:rPr>
          <w:rFonts w:ascii="Arial" w:hAnsi="Arial" w:cs="Arial"/>
        </w:rPr>
        <w:t>» ; санитарные автомобили ГАЗ Соболь, Луидор; автомобиль Нива для Сарт – Абдрашевского ФАП;  2 легковых автомобиля Лада Гранта. В период действия программы поступило новое медицинское оборудование: аппарат УЗИ; аппараты ЭКГ; дефибрилляторы; лабораторные анализаторы. В рамках данной программы в 2025 году уже получен аппарат рентгеновской маммографии, а также заменены окна в Сулюклинском и Боровичинском ФАПах.</w:t>
      </w:r>
    </w:p>
    <w:p w:rsidR="00230E9E" w:rsidRPr="004F6D20" w:rsidRDefault="00230E9E" w:rsidP="004F6D20">
      <w:pPr>
        <w:pBdr>
          <w:bottom w:val="single" w:sz="4" w:space="31" w:color="FFFFFF"/>
        </w:pBdr>
        <w:tabs>
          <w:tab w:val="left" w:pos="0"/>
        </w:tabs>
        <w:autoSpaceDE w:val="0"/>
        <w:rPr>
          <w:rFonts w:ascii="Arial" w:hAnsi="Arial" w:cs="Arial"/>
          <w:b/>
        </w:rPr>
      </w:pPr>
      <w:r>
        <w:rPr>
          <w:rFonts w:ascii="Arial" w:hAnsi="Arial" w:cs="Arial"/>
          <w:b/>
        </w:rPr>
        <w:t xml:space="preserve">     </w:t>
      </w:r>
      <w:r w:rsidRPr="004F6D20">
        <w:rPr>
          <w:rFonts w:ascii="Arial" w:hAnsi="Arial" w:cs="Arial"/>
        </w:rPr>
        <w:t>За эти годы за счет областного бюджета на территории больницы оборудована вертолетная площадка, на счет местного бюджета произведено благоустройство территории больницы. В настоящее время составлен 2 этап программ модернизации первичного звена здравоохранения на 2026 – 2030 год, поэтому будет производиться и дальнейшее укрепление материально – технической базы здравоохранения округа.</w:t>
      </w:r>
    </w:p>
    <w:p w:rsidR="00230E9E" w:rsidRPr="003D1D8D" w:rsidRDefault="00230E9E" w:rsidP="001632E4">
      <w:pPr>
        <w:pBdr>
          <w:bottom w:val="single" w:sz="4" w:space="31" w:color="FFFFFF"/>
        </w:pBdr>
        <w:tabs>
          <w:tab w:val="left" w:pos="0"/>
        </w:tabs>
        <w:autoSpaceDE w:val="0"/>
        <w:rPr>
          <w:rFonts w:ascii="Arial" w:hAnsi="Arial" w:cs="Arial"/>
          <w:b/>
          <w:bCs/>
          <w:shd w:val="clear" w:color="auto" w:fill="FFFFFF"/>
        </w:rPr>
      </w:pPr>
      <w:r>
        <w:rPr>
          <w:rFonts w:ascii="Arial" w:hAnsi="Arial" w:cs="Arial"/>
          <w:b/>
        </w:rPr>
        <w:t xml:space="preserve">                                                 </w:t>
      </w:r>
      <w:r w:rsidRPr="003D1D8D">
        <w:rPr>
          <w:rFonts w:ascii="Arial" w:hAnsi="Arial" w:cs="Arial"/>
          <w:b/>
          <w:bCs/>
          <w:shd w:val="clear" w:color="auto" w:fill="FFFFFF"/>
        </w:rPr>
        <w:t>Социальная защита населения</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sidRPr="003A1E43">
        <w:rPr>
          <w:rFonts w:ascii="Arial" w:hAnsi="Arial" w:cs="Arial"/>
          <w:shd w:val="clear" w:color="auto" w:fill="FFFFFF"/>
        </w:rPr>
        <w:t xml:space="preserve">Сегодня основная задача социальной защиты - это борьба с бедностью. За 2024 год через отдел по Сафакулевскому району «ГКУ Управление социальной защиты населения №6» было предоставлено жителям района 2771 государственных услуг по 28 видам мер социальной поддержки, за счет всех источников финансирования  направлено более 35 млн. рублей. Денежные средства были своевременно и в полном объеме доведены до получателей.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Наш регион стал одним из участников федерального пилотного проекта по борьбе с бедностью, в рамках которого в Курганской области с 1 января 2020 года дополнительно предоставляются четыре вида помощи на основе социального контракта.</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Всего по всем видам социальных контрактов с начало реализации проекта получили помощь 290 жителей нашего района,  на общую сумму 30,3 млн. руб. в том числе за 2024 год  заключено 24 социальных контракта на сумму 4 млн.672 тыс. рублей.</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 xml:space="preserve">Практика показала, что наиболее эффективным являются социальные контракты на развитие индивидуальной предпринимательской деятельности и развитие личного подсобного хозяйства, поскольку эти направления обеспечивают самозанятость граждан и наибольший результат в устойчивом повышении доходов.  В Сафакулевском округе благодаря новой мере поддержки – социальному контракту – 39 семьи, оказавшиеся в трудной жизненной ситуации открыли свое дело по следующим направлениям:   сельскохозяйственные услуги, услуги распиловке древесины ,по инкубации яиц и продаже цыплят и.т.д.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 xml:space="preserve">На оказание материальной помощи для ведения личного подсобного хозяйства 48 семьей  заключили социальный контракт на приобретение сельскохозяйственных животных  и на корма.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 xml:space="preserve">На сегодняшний день единовременная выплата материальной поддержки (денежной выплаты) на основании социального контракта на развития личного подсобного хозяйства составляет 200000 рублей, на развитие индивидуального предпринимательство- 350 000 рублей.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Также с 2023 года  по исполнению поручения Президента России предоставлено субсидии в размере не менее  100 тысяч рублей  льготным категориям граждан на проведение газа в границах участка или покупку газового оборудования</w:t>
      </w:r>
      <w:r>
        <w:rPr>
          <w:rFonts w:ascii="Arial" w:hAnsi="Arial" w:cs="Arial"/>
          <w:shd w:val="clear" w:color="auto" w:fill="FFFFFF"/>
        </w:rPr>
        <w:t xml:space="preserve"> </w:t>
      </w:r>
      <w:r w:rsidRPr="003A1E43">
        <w:rPr>
          <w:rFonts w:ascii="Arial" w:hAnsi="Arial" w:cs="Arial"/>
          <w:shd w:val="clear" w:color="auto" w:fill="FFFFFF"/>
        </w:rPr>
        <w:t>по Сафакулевскому МО  суммарный обьём финансирования мероприятий по поступившим договорам составило 5,5млн.рублей на 55 человек.</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За прошлый год большую работу работники филиала Центра социального обслуживания провели по патронажу семей мобилизованных. За каждым мобилизованным и его семьей закреплен специалист, который находится на постоянной связи.</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С начала сбора гуманитарной помощи собрано и   отправлено в Курган и через народный фронт посылки общим весом 2649,27 кг  , 65 наименований. Активное участие в сборе гуманитарной помощи  принимали жители Сафакулевского округа, мечетей, школы, индивидуальные предприниматели. Кроме того занимались повседневной работой.</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Число получателей социальных услуг в 2023 году  составило: 426  человек. Социальные услуги пожилым людям предоставляли 26 социальных работников и 8 рабочих бюро бытовых услуг. Нагрузка составила соответственно  11,5 клиента. Всего предоставлено  около  232829 услуг.</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Услугами пункта проката в  2024</w:t>
      </w:r>
      <w:r w:rsidRPr="003A1E43">
        <w:rPr>
          <w:rFonts w:ascii="Arial" w:hAnsi="Arial" w:cs="Arial"/>
          <w:shd w:val="clear" w:color="auto" w:fill="FFFFFF"/>
        </w:rPr>
        <w:t xml:space="preserve"> году  воспользовались  16 граждан с ограниченными возможностями здоровья. Им предоставлено 40 услуг . Также  центр оказывает содействие в оформлении группы инвалидности,  индивидуальной программы реабилитации и абилитации, и получении технических средств реабилитации, услуг получило 320 человек.  В организации с 2015 года введена новая инновационная технология «Школа ухода за маломобильными гражданами»,  где специалист центра ведёт обучение граждан правильному использованию технических средств реаби</w:t>
      </w:r>
      <w:r>
        <w:rPr>
          <w:rFonts w:ascii="Arial" w:hAnsi="Arial" w:cs="Arial"/>
          <w:shd w:val="clear" w:color="auto" w:fill="FFFFFF"/>
        </w:rPr>
        <w:t>литации (индивидуально). За 2024</w:t>
      </w:r>
      <w:r w:rsidRPr="003A1E43">
        <w:rPr>
          <w:rFonts w:ascii="Arial" w:hAnsi="Arial" w:cs="Arial"/>
          <w:shd w:val="clear" w:color="auto" w:fill="FFFFFF"/>
        </w:rPr>
        <w:t xml:space="preserve"> год обучение прошли 143 инвалида и 59 граждан осуществляющие уход за маломобильными гражданами.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В 2024</w:t>
      </w:r>
      <w:r w:rsidRPr="003A1E43">
        <w:rPr>
          <w:rFonts w:ascii="Arial" w:hAnsi="Arial" w:cs="Arial"/>
          <w:shd w:val="clear" w:color="auto" w:fill="FFFFFF"/>
        </w:rPr>
        <w:t xml:space="preserve">г. в  рамках реализации благотворительной акции «Корзина добра» было выдано 39 продуктовых наборов на сумму 39 тысяч рублей. Оформлено в дом-интернат 7 человек. Волонтеры серебренного возраста ведут занятия в группах Здоровье, Рукоделие, Садоводство для граждан пожилого возраста и инвалидов, всего пенсионеров посещающих группы 25 чел. Спортсмены успешно сдают нормы ГТО, рукодельницы неоднократно отправляли участникам СВО теплые носки, снуды связанные своими руками, занятия ведут Светлана Васильевна Чепчугов, Рамиля Шайхаттаровна Салихова. Благодаря ИП Якуниной В.Н., Абдуллиной Л.С., ЦПО Юсуповой Э.М.  реализуется  социальный проект «Социальная столовая, ИП.Давдян социальный хлеб» полноценным питанием обеспечены социально незащищенные слои населения.  </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Отделением по работе с семьёй и детьми за 2023 год оказано 4310 социальных услуг оказано 166 семьям с детьми, 154 человека получили услуги по социальному сопровождению. Проведено185 обследований жилищно-бытовых условий семей, 854 занятия для 12 детей (из которых 9 в категории СОП), прошли в детской социально-досуговой комнате «Маленькая Страна».</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Необходимо ещё отметить участие во всероссийской акции «Добровольцы - детям», акции «В школу пора!». В рамках акции «В школу пора!» оказана помощь 31 ребенку при подготовке к новому учебному году на общую сумму 48654 рублей.</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Pr>
          <w:rFonts w:ascii="Arial" w:hAnsi="Arial" w:cs="Arial"/>
          <w:shd w:val="clear" w:color="auto" w:fill="FFFFFF"/>
        </w:rPr>
        <w:t xml:space="preserve">    </w:t>
      </w:r>
      <w:r w:rsidRPr="003A1E43">
        <w:rPr>
          <w:rFonts w:ascii="Arial" w:hAnsi="Arial" w:cs="Arial"/>
          <w:shd w:val="clear" w:color="auto" w:fill="FFFFFF"/>
        </w:rPr>
        <w:t>В рамках новогодних благотворительных мероприятий жителям Сафакулевского МО было подарено 163 новогодних подарка, в том числе 94 за счет местных благотворителей.</w:t>
      </w:r>
    </w:p>
    <w:p w:rsidR="00230E9E" w:rsidRPr="003D1D8D" w:rsidRDefault="00230E9E" w:rsidP="004F6D20">
      <w:pPr>
        <w:pBdr>
          <w:bottom w:val="single" w:sz="4" w:space="31" w:color="FFFFFF"/>
        </w:pBdr>
        <w:tabs>
          <w:tab w:val="left" w:pos="0"/>
        </w:tabs>
        <w:autoSpaceDE w:val="0"/>
        <w:jc w:val="center"/>
        <w:rPr>
          <w:rFonts w:ascii="Arial" w:hAnsi="Arial" w:cs="Arial"/>
          <w:b/>
          <w:bCs/>
          <w:shd w:val="clear" w:color="auto" w:fill="FFFFFF"/>
        </w:rPr>
      </w:pPr>
      <w:r w:rsidRPr="003D1D8D">
        <w:rPr>
          <w:rFonts w:ascii="Arial" w:hAnsi="Arial" w:cs="Arial"/>
          <w:b/>
          <w:bCs/>
          <w:shd w:val="clear" w:color="auto" w:fill="FFFFFF"/>
        </w:rPr>
        <w:t>Культура</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sidRPr="003D1D8D">
        <w:rPr>
          <w:rFonts w:ascii="Arial" w:hAnsi="Arial" w:cs="Arial"/>
          <w:shd w:val="clear" w:color="auto" w:fill="FFFFFF"/>
        </w:rPr>
        <w:t xml:space="preserve">      </w:t>
      </w:r>
      <w:r w:rsidRPr="00990D66">
        <w:rPr>
          <w:rFonts w:ascii="Arial" w:hAnsi="Arial" w:cs="Arial"/>
          <w:shd w:val="clear" w:color="auto" w:fill="FFFFFF"/>
        </w:rPr>
        <w:t xml:space="preserve"> </w:t>
      </w:r>
    </w:p>
    <w:p w:rsidR="00230E9E" w:rsidRDefault="00230E9E" w:rsidP="004F6D20">
      <w:pPr>
        <w:pBdr>
          <w:bottom w:val="single" w:sz="4" w:space="31" w:color="FFFFFF"/>
        </w:pBdr>
        <w:tabs>
          <w:tab w:val="left" w:pos="0"/>
        </w:tabs>
        <w:autoSpaceDE w:val="0"/>
        <w:jc w:val="both"/>
        <w:rPr>
          <w:rFonts w:ascii="Arial" w:hAnsi="Arial" w:cs="Arial"/>
        </w:rPr>
      </w:pPr>
      <w:r>
        <w:rPr>
          <w:rFonts w:ascii="Arial" w:hAnsi="Arial" w:cs="Arial"/>
        </w:rPr>
        <w:t>В Сафакулевском муниципальном округе услуги по культурному обслуживанию населения  предоставляются структурными подразделениями муниципального казенного учреждения культуры «Сафакулевский культурный центр», которое объединяет систему окружных и сельских учреждений культурно - досугового типа, библиотек, музея.</w:t>
      </w:r>
      <w:r w:rsidRPr="00990D66">
        <w:rPr>
          <w:rFonts w:ascii="Arial" w:hAnsi="Arial" w:cs="Arial"/>
        </w:rPr>
        <w:t xml:space="preserve">     В 202</w:t>
      </w:r>
      <w:r>
        <w:rPr>
          <w:rFonts w:ascii="Arial" w:hAnsi="Arial" w:cs="Arial"/>
        </w:rPr>
        <w:t>4</w:t>
      </w:r>
      <w:r w:rsidRPr="00990D66">
        <w:rPr>
          <w:rFonts w:ascii="Arial" w:hAnsi="Arial" w:cs="Arial"/>
        </w:rPr>
        <w:t xml:space="preserve"> году на территории работали 2</w:t>
      </w:r>
      <w:r>
        <w:rPr>
          <w:rFonts w:ascii="Arial" w:hAnsi="Arial" w:cs="Arial"/>
        </w:rPr>
        <w:t>3</w:t>
      </w:r>
      <w:r w:rsidRPr="00990D66">
        <w:rPr>
          <w:rFonts w:ascii="Arial" w:hAnsi="Arial" w:cs="Arial"/>
        </w:rPr>
        <w:t xml:space="preserve"> культурно-досуговых учреждения,1</w:t>
      </w:r>
      <w:r>
        <w:rPr>
          <w:rFonts w:ascii="Arial" w:hAnsi="Arial" w:cs="Arial"/>
        </w:rPr>
        <w:t>6</w:t>
      </w:r>
      <w:r w:rsidRPr="00990D66">
        <w:rPr>
          <w:rFonts w:ascii="Arial" w:hAnsi="Arial" w:cs="Arial"/>
        </w:rPr>
        <w:t xml:space="preserve"> библиотек. По поручению Губернатора в целях оптимизации проведено сокращение штата работников культуры, к 1 ноября закрыты Максимовский клуб и Больше-Султановская библиотека, полностью сокращена ставка художественного руководителя Сулюклинского Дома культуры. </w:t>
      </w:r>
      <w:r>
        <w:rPr>
          <w:rFonts w:ascii="Arial" w:hAnsi="Arial" w:cs="Arial"/>
        </w:rPr>
        <w:t>В настоящее время в учреждениях «Сафакулевского культурного центра» проводится работа по внедрению новых направлений.</w:t>
      </w:r>
    </w:p>
    <w:p w:rsidR="00230E9E" w:rsidRDefault="00230E9E" w:rsidP="004F6D20">
      <w:pPr>
        <w:pBdr>
          <w:bottom w:val="single" w:sz="4" w:space="31" w:color="FFFFFF"/>
        </w:pBdr>
        <w:tabs>
          <w:tab w:val="left" w:pos="0"/>
        </w:tabs>
        <w:autoSpaceDE w:val="0"/>
        <w:jc w:val="both"/>
        <w:rPr>
          <w:rFonts w:ascii="Arial" w:hAnsi="Arial" w:cs="Arial"/>
        </w:rPr>
      </w:pPr>
      <w:r>
        <w:rPr>
          <w:rFonts w:ascii="Arial" w:hAnsi="Arial" w:cs="Arial"/>
        </w:rPr>
        <w:t xml:space="preserve"> В 2024 году на базе Центральной библиотеки открыта гончарная мастерская «Твори добро» на средства гранта Фонда Тимченко через НКО «СОЮЗ» (500 тыс.руб), одна из задач мастерской -  формирование навыков гончарного дела у подрастающего поколения с перспективой появления мастеров гончаров в Сафакулевском округе и возрождение гончарного дела, открытие сувенирного производства. На сегодня в занятия посещают системно 30 детей и подростков с родителями, регулярно проводятся  мастер-классы на открытых площадках массовых мероприятиях, широко транслируется информация в социальных сетях, предлагается платный сегмент посещений.  В перспективе планируем развивать это направление для выполнения данных задач: </w:t>
      </w:r>
    </w:p>
    <w:p w:rsidR="00230E9E" w:rsidRDefault="00230E9E" w:rsidP="004F6D20">
      <w:pPr>
        <w:pBdr>
          <w:bottom w:val="single" w:sz="4" w:space="31" w:color="FFFFFF"/>
        </w:pBdr>
        <w:tabs>
          <w:tab w:val="left" w:pos="0"/>
        </w:tabs>
        <w:autoSpaceDE w:val="0"/>
        <w:jc w:val="both"/>
        <w:rPr>
          <w:rFonts w:ascii="Arial" w:hAnsi="Arial" w:cs="Arial"/>
        </w:rPr>
      </w:pPr>
      <w:r>
        <w:rPr>
          <w:rFonts w:ascii="Arial" w:hAnsi="Arial" w:cs="Arial"/>
        </w:rPr>
        <w:t>1. Организация досуговой активности для населения и гостей округа;</w:t>
      </w:r>
    </w:p>
    <w:p w:rsidR="00230E9E" w:rsidRDefault="00230E9E" w:rsidP="004F6D20">
      <w:pPr>
        <w:pBdr>
          <w:bottom w:val="single" w:sz="4" w:space="31" w:color="FFFFFF"/>
        </w:pBdr>
        <w:tabs>
          <w:tab w:val="left" w:pos="0"/>
        </w:tabs>
        <w:autoSpaceDE w:val="0"/>
        <w:jc w:val="both"/>
        <w:rPr>
          <w:rFonts w:ascii="Arial" w:hAnsi="Arial" w:cs="Arial"/>
        </w:rPr>
      </w:pPr>
      <w:r>
        <w:rPr>
          <w:rFonts w:ascii="Arial" w:hAnsi="Arial" w:cs="Arial"/>
        </w:rPr>
        <w:t>2. Развитие сувенирного производства гончарных изделий.</w:t>
      </w:r>
    </w:p>
    <w:p w:rsidR="00230E9E" w:rsidRPr="00990D66" w:rsidRDefault="00230E9E" w:rsidP="004F6D20">
      <w:pPr>
        <w:pBdr>
          <w:bottom w:val="single" w:sz="4" w:space="31" w:color="FFFFFF"/>
        </w:pBdr>
        <w:tabs>
          <w:tab w:val="left" w:pos="0"/>
        </w:tabs>
        <w:autoSpaceDE w:val="0"/>
        <w:jc w:val="both"/>
        <w:rPr>
          <w:rFonts w:ascii="Arial" w:hAnsi="Arial" w:cs="Arial"/>
        </w:rPr>
      </w:pPr>
      <w:r>
        <w:rPr>
          <w:rFonts w:ascii="Arial" w:hAnsi="Arial" w:cs="Arial"/>
        </w:rPr>
        <w:tab/>
        <w:t>Так же на базе СКЦ открыт Туристско-информационный центр «СафТур» с целью развития туризма, освоения ресурсов сельских поселений, а именно национальных традиций, история сел и деревень, рекреационные зоны, чистая экология, кулинарные  традиции, творческий потенциал самодеятельных коллективов и исполнителей, традиции гостеприимства местного населения, аграрного  и промышленного туризма. В 2024 году открыто два туристических маршрута в с.Яланское и д.Калмык-Абдрашево, с привлечением Яланского сельского Дома культуры и библиотеки, Калмык-Абдрашевского клуба. За 2024 год проведено 15 экскурсий: приняли участите 97 человек, заработано 31900 рублей, в том числе по программе «Пушкинская карта» 18400 рублей в том числе с привлечением туристов из соседних округов.  В 2024 году «СафТур» организовал конкурс семейного сувенира «Семья. Творчество. Традиция.» на средства гранта Правительства Курганской области (208 тыс.руб), проведен гастрономический фестиваль «Тамле». В начале 2025 года открывается новый маршрут в с.Карасево на базе Карасевского сельского Дома культуры. В течение года будут открыты Субботинское, Мартыновское, Сулюклинское направления.</w:t>
      </w:r>
    </w:p>
    <w:p w:rsidR="00230E9E" w:rsidRPr="00990D66" w:rsidRDefault="00230E9E" w:rsidP="004F6D20">
      <w:pPr>
        <w:pBdr>
          <w:bottom w:val="single" w:sz="4" w:space="31" w:color="FFFFFF"/>
        </w:pBdr>
        <w:tabs>
          <w:tab w:val="left" w:pos="0"/>
        </w:tabs>
        <w:autoSpaceDE w:val="0"/>
        <w:jc w:val="both"/>
        <w:rPr>
          <w:rFonts w:ascii="Arial" w:hAnsi="Arial" w:cs="Arial"/>
        </w:rPr>
      </w:pPr>
      <w:r w:rsidRPr="00990D66">
        <w:rPr>
          <w:rFonts w:ascii="Arial" w:hAnsi="Arial" w:cs="Arial"/>
        </w:rPr>
        <w:t xml:space="preserve">     </w:t>
      </w:r>
      <w:r w:rsidRPr="00990D66">
        <w:rPr>
          <w:rFonts w:ascii="Arial" w:hAnsi="Arial" w:cs="Arial"/>
          <w:shd w:val="clear" w:color="auto" w:fill="FFFFFF"/>
        </w:rPr>
        <w:t xml:space="preserve">Сафакулевский культурный центр досуга по-прежнему остается излюбленным местом для жителей округа и его гостей. Зрительный зал после капитального ремонта не пустует, в кабинетах непрерывно проводятся занятия по интересам. </w:t>
      </w:r>
      <w:r>
        <w:rPr>
          <w:rFonts w:ascii="Arial" w:hAnsi="Arial" w:cs="Arial"/>
        </w:rPr>
        <w:t>7 творческих люби</w:t>
      </w:r>
      <w:r w:rsidRPr="00990D66">
        <w:rPr>
          <w:rFonts w:ascii="Arial" w:hAnsi="Arial" w:cs="Arial"/>
        </w:rPr>
        <w:t>тельских коллективов имеют звание "народный" и "образцовый".</w:t>
      </w:r>
    </w:p>
    <w:p w:rsidR="00230E9E" w:rsidRPr="00990D66" w:rsidRDefault="00230E9E" w:rsidP="004F6D20">
      <w:pPr>
        <w:pBdr>
          <w:bottom w:val="single" w:sz="4" w:space="31" w:color="FFFFFF"/>
        </w:pBdr>
        <w:tabs>
          <w:tab w:val="left" w:pos="0"/>
        </w:tabs>
        <w:autoSpaceDE w:val="0"/>
        <w:jc w:val="both"/>
        <w:rPr>
          <w:rFonts w:ascii="Arial" w:hAnsi="Arial" w:cs="Arial"/>
        </w:rPr>
      </w:pPr>
      <w:r w:rsidRPr="00990D66">
        <w:rPr>
          <w:rFonts w:ascii="Arial" w:hAnsi="Arial" w:cs="Arial"/>
        </w:rPr>
        <w:t>Народные коллективы были представлены на фестивалях, конкурсах и форумах, акциях, в том числе  в поддержку СВО.</w:t>
      </w:r>
    </w:p>
    <w:p w:rsidR="00230E9E" w:rsidRDefault="00230E9E" w:rsidP="004F6D20">
      <w:pPr>
        <w:pBdr>
          <w:bottom w:val="single" w:sz="4" w:space="31" w:color="FFFFFF"/>
        </w:pBdr>
        <w:tabs>
          <w:tab w:val="left" w:pos="0"/>
        </w:tabs>
        <w:autoSpaceDE w:val="0"/>
        <w:jc w:val="both"/>
        <w:rPr>
          <w:rFonts w:ascii="Arial" w:hAnsi="Arial" w:cs="Arial"/>
          <w:shd w:val="clear" w:color="auto" w:fill="FFFFFF"/>
        </w:rPr>
      </w:pPr>
      <w:r w:rsidRPr="00990D66">
        <w:rPr>
          <w:rFonts w:ascii="Arial" w:hAnsi="Arial" w:cs="Arial"/>
          <w:shd w:val="clear" w:color="auto" w:fill="FFFFFF"/>
        </w:rPr>
        <w:t xml:space="preserve">       Всего в округе работает 23</w:t>
      </w:r>
      <w:r>
        <w:rPr>
          <w:rFonts w:ascii="Arial" w:hAnsi="Arial" w:cs="Arial"/>
          <w:shd w:val="clear" w:color="auto" w:fill="FFFFFF"/>
        </w:rPr>
        <w:t>1 кружок</w:t>
      </w:r>
      <w:r w:rsidRPr="00990D66">
        <w:rPr>
          <w:rFonts w:ascii="Arial" w:hAnsi="Arial" w:cs="Arial"/>
          <w:shd w:val="clear" w:color="auto" w:fill="FFFFFF"/>
        </w:rPr>
        <w:t>, в которых 18</w:t>
      </w:r>
      <w:r>
        <w:rPr>
          <w:rFonts w:ascii="Arial" w:hAnsi="Arial" w:cs="Arial"/>
          <w:shd w:val="clear" w:color="auto" w:fill="FFFFFF"/>
        </w:rPr>
        <w:t>61</w:t>
      </w:r>
      <w:r w:rsidRPr="00990D66">
        <w:rPr>
          <w:rFonts w:ascii="Arial" w:hAnsi="Arial" w:cs="Arial"/>
          <w:shd w:val="clear" w:color="auto" w:fill="FFFFFF"/>
        </w:rPr>
        <w:t xml:space="preserve"> человек.  Большой резонанс вызвали такие мероприятия, как Гастрофест, конкурс «Мисс Сафакулево»</w:t>
      </w:r>
      <w:r>
        <w:rPr>
          <w:rFonts w:ascii="Arial" w:hAnsi="Arial" w:cs="Arial"/>
          <w:shd w:val="clear" w:color="auto" w:fill="FFFFFF"/>
        </w:rPr>
        <w:t>, проект по пропаганде здорового образа жизни «НеВЕСомость»</w:t>
      </w:r>
      <w:r w:rsidRPr="00990D66">
        <w:rPr>
          <w:rFonts w:ascii="Arial" w:hAnsi="Arial" w:cs="Arial"/>
          <w:shd w:val="clear" w:color="auto" w:fill="FFFFFF"/>
        </w:rPr>
        <w:t xml:space="preserve">. </w:t>
      </w:r>
    </w:p>
    <w:p w:rsidR="00230E9E" w:rsidRPr="004F4C96" w:rsidRDefault="00230E9E" w:rsidP="004F6D20">
      <w:pPr>
        <w:pBdr>
          <w:bottom w:val="single" w:sz="4" w:space="31" w:color="FFFFFF"/>
        </w:pBdr>
        <w:tabs>
          <w:tab w:val="left" w:pos="0"/>
        </w:tabs>
        <w:autoSpaceDE w:val="0"/>
        <w:jc w:val="both"/>
        <w:rPr>
          <w:rFonts w:ascii="Arial" w:hAnsi="Arial" w:cs="Arial"/>
          <w:shd w:val="clear" w:color="auto" w:fill="FFFFFF"/>
        </w:rPr>
      </w:pPr>
      <w:r w:rsidRPr="00990D66">
        <w:rPr>
          <w:rFonts w:ascii="Arial" w:hAnsi="Arial" w:cs="Arial"/>
          <w:color w:val="000000"/>
          <w:shd w:val="clear" w:color="auto" w:fill="FFFFFF"/>
        </w:rPr>
        <w:t>В</w:t>
      </w:r>
      <w:r>
        <w:rPr>
          <w:rFonts w:ascii="Arial" w:hAnsi="Arial" w:cs="Arial"/>
          <w:color w:val="000000"/>
          <w:shd w:val="clear" w:color="auto" w:fill="FFFFFF"/>
        </w:rPr>
        <w:t xml:space="preserve"> Детской школе искусств </w:t>
      </w:r>
      <w:r w:rsidRPr="00990D66">
        <w:rPr>
          <w:rFonts w:ascii="Arial" w:hAnsi="Arial" w:cs="Arial"/>
          <w:color w:val="000000"/>
          <w:shd w:val="clear" w:color="auto" w:fill="FFFFFF"/>
        </w:rPr>
        <w:t xml:space="preserve"> занима</w:t>
      </w:r>
      <w:r>
        <w:rPr>
          <w:rFonts w:ascii="Arial" w:hAnsi="Arial" w:cs="Arial"/>
          <w:color w:val="000000"/>
          <w:shd w:val="clear" w:color="auto" w:fill="FFFFFF"/>
        </w:rPr>
        <w:t>ю</w:t>
      </w:r>
      <w:r w:rsidRPr="00990D66">
        <w:rPr>
          <w:rFonts w:ascii="Arial" w:hAnsi="Arial" w:cs="Arial"/>
          <w:color w:val="000000"/>
          <w:shd w:val="clear" w:color="auto" w:fill="FFFFFF"/>
        </w:rPr>
        <w:t xml:space="preserve">тся </w:t>
      </w:r>
      <w:r>
        <w:rPr>
          <w:rFonts w:ascii="Arial" w:hAnsi="Arial" w:cs="Arial"/>
          <w:color w:val="000000"/>
          <w:shd w:val="clear" w:color="auto" w:fill="FFFFFF"/>
        </w:rPr>
        <w:t>148</w:t>
      </w:r>
      <w:r w:rsidRPr="00990D66">
        <w:rPr>
          <w:rFonts w:ascii="Arial" w:hAnsi="Arial" w:cs="Arial"/>
          <w:color w:val="000000"/>
          <w:shd w:val="clear" w:color="auto" w:fill="FFFFFF"/>
        </w:rPr>
        <w:t xml:space="preserve"> учащихся четырех отделений: </w:t>
      </w:r>
      <w:r w:rsidRPr="004F4C96">
        <w:rPr>
          <w:rFonts w:ascii="Arial" w:hAnsi="Arial" w:cs="Arial"/>
          <w:shd w:val="clear" w:color="auto" w:fill="FFFFFF"/>
        </w:rPr>
        <w:t xml:space="preserve">художественного, хорового, хореографического и театрального. Штат преподавателей полностью укомплектован. В прошедшем году учащиеся школы показали отличные </w:t>
      </w:r>
      <w:r>
        <w:rPr>
          <w:rFonts w:ascii="Arial" w:hAnsi="Arial" w:cs="Arial"/>
          <w:shd w:val="clear" w:color="auto" w:fill="FFFFFF"/>
        </w:rPr>
        <w:t xml:space="preserve">результаты на творческих площадках! </w:t>
      </w:r>
    </w:p>
    <w:p w:rsidR="00230E9E" w:rsidRDefault="00230E9E" w:rsidP="004F6D20">
      <w:pPr>
        <w:pBdr>
          <w:bottom w:val="single" w:sz="4" w:space="31" w:color="FFFFFF"/>
        </w:pBdr>
        <w:tabs>
          <w:tab w:val="left" w:pos="0"/>
        </w:tabs>
        <w:autoSpaceDE w:val="0"/>
        <w:jc w:val="both"/>
        <w:rPr>
          <w:rFonts w:ascii="Arial" w:hAnsi="Arial" w:cs="Arial"/>
        </w:rPr>
      </w:pPr>
      <w:r w:rsidRPr="004F4C96">
        <w:rPr>
          <w:rFonts w:ascii="Arial" w:hAnsi="Arial" w:cs="Arial"/>
          <w:shd w:val="clear" w:color="auto" w:fill="FFFFFF"/>
        </w:rPr>
        <w:t>Дуэт Севрюкова Ксения и Шаймарданова Вероника,  Коллектив «Интеграция» Лауреаты 2 степени Всероссийского танцева</w:t>
      </w:r>
      <w:r>
        <w:rPr>
          <w:rFonts w:ascii="Arial" w:hAnsi="Arial" w:cs="Arial"/>
          <w:shd w:val="clear" w:color="auto" w:fill="FFFFFF"/>
        </w:rPr>
        <w:t>л</w:t>
      </w:r>
      <w:r w:rsidRPr="004F4C96">
        <w:rPr>
          <w:rFonts w:ascii="Arial" w:hAnsi="Arial" w:cs="Arial"/>
          <w:shd w:val="clear" w:color="auto" w:fill="FFFFFF"/>
        </w:rPr>
        <w:t>ьного фестиваля «Ритмоденс» и Лауреаты 2 степени Всероссийского конкурса хореографии</w:t>
      </w:r>
      <w:r>
        <w:rPr>
          <w:rFonts w:ascii="Arial" w:hAnsi="Arial" w:cs="Arial"/>
          <w:shd w:val="clear" w:color="auto" w:fill="FFFFFF"/>
        </w:rPr>
        <w:t xml:space="preserve"> «Степ-</w:t>
      </w:r>
      <w:r w:rsidRPr="004F4C96">
        <w:rPr>
          <w:rFonts w:ascii="Arial" w:hAnsi="Arial" w:cs="Arial"/>
          <w:shd w:val="clear" w:color="auto" w:fill="FFFFFF"/>
        </w:rPr>
        <w:t>ап фест дэнс» в Челябинске.   Отделение хореографии приняли участие Хореографический конкурс «Танцевальная планета» р.п. Мишкино</w:t>
      </w:r>
      <w:r>
        <w:rPr>
          <w:rFonts w:ascii="Arial" w:hAnsi="Arial" w:cs="Arial"/>
          <w:shd w:val="clear" w:color="auto" w:fill="FFFFFF"/>
        </w:rPr>
        <w:t xml:space="preserve"> и Лауреаты 2 ст</w:t>
      </w:r>
      <w:r w:rsidRPr="004F4C96">
        <w:rPr>
          <w:rFonts w:ascii="Arial" w:hAnsi="Arial" w:cs="Arial"/>
          <w:shd w:val="clear" w:color="auto" w:fill="FFFFFF"/>
        </w:rPr>
        <w:t>епени  Всероссийского конкурса хореографии «Хрустальный башмачок», Отделение фортепиано Международный конкурс «Жар-Птица России».</w:t>
      </w:r>
      <w:r>
        <w:rPr>
          <w:rFonts w:ascii="Arial" w:hAnsi="Arial" w:cs="Arial"/>
        </w:rPr>
        <w:t xml:space="preserve"> Лауреаты 2 и 3 степени,</w:t>
      </w:r>
      <w:r w:rsidRPr="004F4C96">
        <w:rPr>
          <w:rFonts w:ascii="Arial" w:hAnsi="Arial" w:cs="Arial"/>
        </w:rPr>
        <w:t xml:space="preserve"> </w:t>
      </w:r>
      <w:r>
        <w:rPr>
          <w:rFonts w:ascii="Arial" w:hAnsi="Arial" w:cs="Arial"/>
        </w:rPr>
        <w:t>Художественное отделение Международный конкурс «Жар-Птица России». Лауреаты 2 и 3 степени.</w:t>
      </w:r>
    </w:p>
    <w:p w:rsidR="00230E9E" w:rsidRDefault="00230E9E" w:rsidP="001632E4">
      <w:pPr>
        <w:pBdr>
          <w:bottom w:val="single" w:sz="4" w:space="31" w:color="FFFFFF"/>
        </w:pBdr>
        <w:tabs>
          <w:tab w:val="left" w:pos="0"/>
        </w:tabs>
        <w:autoSpaceDE w:val="0"/>
        <w:jc w:val="center"/>
        <w:rPr>
          <w:rFonts w:ascii="Arial" w:hAnsi="Arial" w:cs="Arial"/>
          <w:b/>
        </w:rPr>
      </w:pPr>
    </w:p>
    <w:p w:rsidR="00230E9E" w:rsidRDefault="00230E9E" w:rsidP="003A359D">
      <w:pPr>
        <w:pBdr>
          <w:bottom w:val="single" w:sz="4" w:space="31" w:color="FFFFFF"/>
        </w:pBdr>
        <w:tabs>
          <w:tab w:val="left" w:pos="0"/>
        </w:tabs>
        <w:autoSpaceDE w:val="0"/>
        <w:jc w:val="center"/>
        <w:rPr>
          <w:rFonts w:ascii="Arial" w:hAnsi="Arial" w:cs="Arial"/>
          <w:b/>
        </w:rPr>
      </w:pPr>
      <w:r>
        <w:rPr>
          <w:rFonts w:ascii="Arial" w:hAnsi="Arial" w:cs="Arial"/>
          <w:b/>
        </w:rPr>
        <w:t>Спорт</w:t>
      </w:r>
    </w:p>
    <w:p w:rsidR="00230E9E" w:rsidRDefault="00230E9E" w:rsidP="004F6D20">
      <w:pPr>
        <w:pBdr>
          <w:bottom w:val="single" w:sz="4" w:space="31" w:color="FFFFFF"/>
        </w:pBdr>
        <w:tabs>
          <w:tab w:val="left" w:pos="0"/>
        </w:tabs>
        <w:autoSpaceDE w:val="0"/>
        <w:jc w:val="both"/>
        <w:rPr>
          <w:rFonts w:ascii="Arial" w:hAnsi="Arial" w:cs="Arial"/>
          <w:b/>
        </w:rPr>
      </w:pPr>
      <w:r>
        <w:rPr>
          <w:rFonts w:ascii="Arial" w:hAnsi="Arial" w:cs="Arial"/>
        </w:rPr>
        <w:t>Приоритетными  направлениями в работе Сектора по физической культуре и спорту являются:</w:t>
      </w:r>
    </w:p>
    <w:p w:rsidR="00230E9E" w:rsidRDefault="00230E9E" w:rsidP="004F6D20">
      <w:pPr>
        <w:pBdr>
          <w:bottom w:val="single" w:sz="4" w:space="31" w:color="FFFFFF"/>
        </w:pBdr>
        <w:tabs>
          <w:tab w:val="left" w:pos="0"/>
        </w:tabs>
        <w:autoSpaceDE w:val="0"/>
        <w:jc w:val="both"/>
        <w:rPr>
          <w:rFonts w:ascii="Arial" w:hAnsi="Arial" w:cs="Arial"/>
          <w:b/>
        </w:rPr>
      </w:pPr>
      <w:r>
        <w:rPr>
          <w:rFonts w:ascii="Arial" w:hAnsi="Arial" w:cs="Arial"/>
        </w:rPr>
        <w:t>- привлечение максимального количества жителей нашего МО к систематическим занятиям ФКиС;</w:t>
      </w:r>
    </w:p>
    <w:p w:rsidR="00230E9E" w:rsidRDefault="00230E9E" w:rsidP="004F6D20">
      <w:pPr>
        <w:pBdr>
          <w:bottom w:val="single" w:sz="4" w:space="31" w:color="FFFFFF"/>
        </w:pBdr>
        <w:tabs>
          <w:tab w:val="left" w:pos="0"/>
        </w:tabs>
        <w:autoSpaceDE w:val="0"/>
        <w:jc w:val="both"/>
        <w:rPr>
          <w:rFonts w:ascii="Arial" w:hAnsi="Arial" w:cs="Arial"/>
          <w:b/>
        </w:rPr>
      </w:pPr>
      <w:r>
        <w:rPr>
          <w:rFonts w:ascii="Arial" w:hAnsi="Arial" w:cs="Arial"/>
        </w:rPr>
        <w:t>- планомерная работа по улучшению материально-технической базы;</w:t>
      </w:r>
    </w:p>
    <w:p w:rsidR="00230E9E" w:rsidRDefault="00230E9E" w:rsidP="004F6D20">
      <w:pPr>
        <w:pBdr>
          <w:bottom w:val="single" w:sz="4" w:space="31" w:color="FFFFFF"/>
        </w:pBdr>
        <w:tabs>
          <w:tab w:val="left" w:pos="0"/>
        </w:tabs>
        <w:autoSpaceDE w:val="0"/>
        <w:jc w:val="both"/>
        <w:rPr>
          <w:rFonts w:ascii="Arial" w:hAnsi="Arial" w:cs="Arial"/>
          <w:b/>
        </w:rPr>
      </w:pPr>
      <w:r>
        <w:rPr>
          <w:rFonts w:ascii="Arial" w:hAnsi="Arial" w:cs="Arial"/>
        </w:rPr>
        <w:t>- всесторонняя работа по способствованию роста спортивных результатов, которые показывают наши спортсмены на соревнованиях различного уровня;</w:t>
      </w:r>
    </w:p>
    <w:p w:rsidR="00230E9E" w:rsidRDefault="00230E9E" w:rsidP="004F6D20">
      <w:pPr>
        <w:pBdr>
          <w:bottom w:val="single" w:sz="4" w:space="31" w:color="FFFFFF"/>
        </w:pBdr>
        <w:tabs>
          <w:tab w:val="left" w:pos="0"/>
        </w:tabs>
        <w:autoSpaceDE w:val="0"/>
        <w:jc w:val="both"/>
        <w:rPr>
          <w:rFonts w:ascii="Arial" w:hAnsi="Arial" w:cs="Arial"/>
          <w:b/>
        </w:rPr>
      </w:pPr>
      <w:r>
        <w:rPr>
          <w:rFonts w:ascii="Arial" w:hAnsi="Arial" w:cs="Arial"/>
        </w:rPr>
        <w:t>- улучшение совместной работы с учреждениями МО отвечающими за развитие ФКиС и спортивными федерациями по видам спорта.</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В 2024 году МБУ ДО «ДЮСШ»,  МЦТ ВФСК «ГТО», МКУ «Отдел образования», «Отделом культуры», федерациями по видам спорта, Сектором по ФКиС, предпринимателями МО (Шараповым А.И, Касимовым Р.В. и др) провели и приняли участие в более 100 спортивных мероприятиях. Это говорит о том, что совместная работа учреждений, организаций МО, своевременное финансирование, помощь предпринимателей, увеличение количества проведенных соревнований переходит в качество.</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Ежегодно проводится Спартакиада округа среди школьников по видам спорта,регулярно проводятся соревнования по волейболу, баскетболу среди школ. На областных соревнованиях по баскетболу в зачёт областной Спартакиады школьников, команда представленная учащимися Сафакулевской СОШ заняла 1 место. Это большая заслуга молодого специалиста по физкультуре Гиматова Ильшата Халитовича. Регулярно проводятся соревнования по шахматам с участием родителей. Отличилась в этом году дружная команда Отдела образования, практически, в полном составе принявшая участие в сдаче норм ГТО, во главе с руководителем отдела. Также в этом мероприятии активное участие приняли участие учителя и руководители Яланской, Сафакулевской, Мансуровской и Сулеймановской школ.</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Проводится работа по развитию ФКиС, привлечению населения к занятиям спортом и в Отделе культуры МО (Рук. Закурдаева З.А.).</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 xml:space="preserve">В историко-краеведческом музее с. Сафакулево организован шахматный кружок, который ведет Уразова Альбина Ганеевна, который может посещать любой желающий. Также в здании музея проводятся все значимые шахматные турниры: например, был проведен  шахматный турнир памяти бывшего главы Сафакулевского сельсовета Рахимова Ряжапа Насибулловича. В открытие и финансировании турнира активное участие приняли Глава нашего МО Рашит Гаязитдинович, Борис Федорович, Альфия Тахировна. Были приобретены также электронные шахматные часы, раньше с часами были большие проблемы. </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Также в досуговых центрах Отдела культуры в населенных пунктах нашего МО работают спортивные кружки по шахматам, шашкам, настольному теннису и др., которые посещают все желающие.</w:t>
      </w:r>
    </w:p>
    <w:p w:rsidR="00230E9E" w:rsidRDefault="00230E9E" w:rsidP="008035CA">
      <w:pPr>
        <w:pBdr>
          <w:bottom w:val="single" w:sz="4" w:space="31" w:color="FFFFFF"/>
        </w:pBdr>
        <w:tabs>
          <w:tab w:val="left" w:pos="0"/>
        </w:tabs>
        <w:autoSpaceDE w:val="0"/>
        <w:ind w:firstLine="851"/>
        <w:jc w:val="both"/>
        <w:rPr>
          <w:rFonts w:ascii="Arial" w:hAnsi="Arial" w:cs="Arial"/>
          <w:b/>
        </w:rPr>
      </w:pPr>
      <w:r>
        <w:rPr>
          <w:rFonts w:ascii="Arial" w:hAnsi="Arial" w:cs="Arial"/>
        </w:rPr>
        <w:t>Активное участие принимали работники отдела культуры в этом году, во главе с руководителем отдела культуры, приняли в сдаче норм ГТО.</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 xml:space="preserve"> </w:t>
      </w:r>
      <w:r w:rsidRPr="00937E41">
        <w:rPr>
          <w:rFonts w:ascii="Arial" w:hAnsi="Arial" w:cs="Arial"/>
          <w:i/>
        </w:rPr>
        <w:t>ФОК КФХ Шарапова</w:t>
      </w:r>
      <w:r>
        <w:rPr>
          <w:rFonts w:ascii="Arial" w:hAnsi="Arial" w:cs="Arial"/>
          <w:i/>
        </w:rPr>
        <w:t xml:space="preserve">. </w:t>
      </w:r>
      <w:r>
        <w:rPr>
          <w:rFonts w:ascii="Arial" w:hAnsi="Arial" w:cs="Arial"/>
        </w:rPr>
        <w:t>Недавно построенный спортивный комплекс на средства ФХ Шарапова А.И,</w:t>
      </w:r>
      <w:r>
        <w:rPr>
          <w:rFonts w:ascii="Arial" w:hAnsi="Arial" w:cs="Arial"/>
          <w:i/>
        </w:rPr>
        <w:t xml:space="preserve"> </w:t>
      </w:r>
      <w:r>
        <w:rPr>
          <w:rFonts w:ascii="Arial" w:hAnsi="Arial" w:cs="Arial"/>
        </w:rPr>
        <w:t xml:space="preserve">уже в полную силу принимает всех желающих заниматься волейболом, настольным теннисом, карате и ОФП, где с детьми и взрослыми занятия проводят специалисты высокого уровня. Например занятия по теннису проводит Чемпион округа Лукманов Д. Р. </w:t>
      </w:r>
    </w:p>
    <w:p w:rsidR="00230E9E"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Также здесь проводятся регулярно соревнования по настольному теннису с участием спортсменов из Челябинской области, Варгаши, Шумихи, Щучье,Альменево и др. населенных пунктов.</w:t>
      </w:r>
      <w:r>
        <w:rPr>
          <w:rFonts w:ascii="Arial" w:hAnsi="Arial" w:cs="Arial"/>
          <w:b/>
        </w:rPr>
        <w:t xml:space="preserve"> </w:t>
      </w:r>
      <w:r>
        <w:rPr>
          <w:rFonts w:ascii="Arial" w:hAnsi="Arial" w:cs="Arial"/>
        </w:rPr>
        <w:t>Ну и ,конечно, огромную работу по развитию ФКиС проводит руководство и коллектив ДЮСШ. Здесь с уч-ся ДЮСШ и взрослым населением проводят занятия тренера имеющие профильное спортивное образования. Воспитанники ДЮСШ занимали призовые места и становились победителями окружных, областных и всероссийских соревнований. По итогам выступлений воспитанник ДЮСШ был включен ранее в резервный состав сборной команды России.</w:t>
      </w:r>
      <w:r>
        <w:rPr>
          <w:rFonts w:ascii="Arial" w:hAnsi="Arial" w:cs="Arial"/>
          <w:b/>
        </w:rPr>
        <w:t xml:space="preserve"> </w:t>
      </w:r>
      <w:r>
        <w:rPr>
          <w:rFonts w:ascii="Arial" w:hAnsi="Arial" w:cs="Arial"/>
        </w:rPr>
        <w:t>В итоге, вся работа привела к отличному выступлению наших спортсменов на 24 областных сельских спортивных играх «Золотой колос». Из 24 команд наши спортсмены заняли 8 место и 2 место в своей группе. Получив из рук Губернатора нашего округа Кубок и сертификат на сумму 180 тыс рублей на приобретении спортивного инвентаря, опередив команды из Щучья, Шумихи, Мишкино, Катайска, Альменево и многих других.</w:t>
      </w:r>
    </w:p>
    <w:p w:rsidR="00230E9E" w:rsidRPr="004F6D20" w:rsidRDefault="00230E9E" w:rsidP="004F6D20">
      <w:pPr>
        <w:pBdr>
          <w:bottom w:val="single" w:sz="4" w:space="31" w:color="FFFFFF"/>
        </w:pBdr>
        <w:tabs>
          <w:tab w:val="left" w:pos="0"/>
        </w:tabs>
        <w:autoSpaceDE w:val="0"/>
        <w:ind w:firstLine="851"/>
        <w:jc w:val="both"/>
        <w:rPr>
          <w:rFonts w:ascii="Arial" w:hAnsi="Arial" w:cs="Arial"/>
          <w:b/>
        </w:rPr>
      </w:pPr>
      <w:r>
        <w:rPr>
          <w:rFonts w:ascii="Arial" w:hAnsi="Arial" w:cs="Arial"/>
        </w:rPr>
        <w:t xml:space="preserve">Большой вклад в такой отличный результат внесли: - семья Шараповых занявшая 1 место среди спортивных семей; </w:t>
      </w:r>
    </w:p>
    <w:p w:rsidR="00230E9E" w:rsidRDefault="00230E9E" w:rsidP="004F6D20">
      <w:pPr>
        <w:jc w:val="both"/>
        <w:rPr>
          <w:rFonts w:ascii="Arial" w:hAnsi="Arial" w:cs="Arial"/>
        </w:rPr>
      </w:pPr>
      <w:r>
        <w:rPr>
          <w:rFonts w:ascii="Arial" w:hAnsi="Arial" w:cs="Arial"/>
        </w:rPr>
        <w:t>- команда городошников в составе Усманова Б, Хасанова С. Хайруллина Р, занявшая 2 место;</w:t>
      </w:r>
    </w:p>
    <w:p w:rsidR="00230E9E" w:rsidRDefault="00230E9E" w:rsidP="004F6D20">
      <w:pPr>
        <w:jc w:val="both"/>
        <w:rPr>
          <w:rFonts w:ascii="Arial" w:hAnsi="Arial" w:cs="Arial"/>
        </w:rPr>
      </w:pPr>
      <w:r>
        <w:rPr>
          <w:rFonts w:ascii="Arial" w:hAnsi="Arial" w:cs="Arial"/>
        </w:rPr>
        <w:t>- команда по троеборью механизаторов в составе Юсуповой Вероники и Киреева Надима заняла 3 место;</w:t>
      </w:r>
    </w:p>
    <w:p w:rsidR="00230E9E" w:rsidRDefault="00230E9E" w:rsidP="004F6D20">
      <w:pPr>
        <w:ind w:firstLine="851"/>
        <w:jc w:val="both"/>
        <w:rPr>
          <w:rFonts w:ascii="Arial" w:hAnsi="Arial" w:cs="Arial"/>
        </w:rPr>
      </w:pPr>
      <w:r>
        <w:rPr>
          <w:rFonts w:ascii="Arial" w:hAnsi="Arial" w:cs="Arial"/>
        </w:rPr>
        <w:t>В последние годы частыми гостями проводимых нами соревнований становятся и иногородние спортсмены: Кубок Главы по городошному спорту, Турниры по настольному теннису проводимые в здании ДЮСШ и ФОК Яланского, Кубок Победы по футболу проводимого и финансироваемого Вафиным Радмилем, Чемпионат КО по футболу, турниры по хоккею и др.</w:t>
      </w:r>
    </w:p>
    <w:p w:rsidR="00230E9E" w:rsidRPr="00AA6A43" w:rsidRDefault="00230E9E" w:rsidP="004F6D20">
      <w:pPr>
        <w:jc w:val="center"/>
        <w:rPr>
          <w:rFonts w:ascii="Arial" w:hAnsi="Arial" w:cs="Arial"/>
          <w:b/>
        </w:rPr>
      </w:pPr>
      <w:r w:rsidRPr="00AA6A43">
        <w:rPr>
          <w:rFonts w:ascii="Arial" w:hAnsi="Arial" w:cs="Arial"/>
          <w:b/>
        </w:rPr>
        <w:t>Нормативно – творческая деятельность</w:t>
      </w:r>
    </w:p>
    <w:p w:rsidR="00230E9E" w:rsidRPr="0040500E" w:rsidRDefault="00230E9E" w:rsidP="004F6D20">
      <w:pPr>
        <w:ind w:firstLine="851"/>
        <w:jc w:val="both"/>
        <w:rPr>
          <w:rFonts w:ascii="Arial" w:hAnsi="Arial" w:cs="Arial"/>
        </w:rPr>
      </w:pPr>
      <w:r w:rsidRPr="0040500E">
        <w:rPr>
          <w:rFonts w:ascii="Arial" w:hAnsi="Arial" w:cs="Arial"/>
        </w:rPr>
        <w:t>В рамках исполнения функциональных задач, за 12 месяцев 2024 года зарегистрировано 6107 входящих документов, 549 заявлений граждан, направлены на личный прием Главы 28 граждан.</w:t>
      </w:r>
    </w:p>
    <w:p w:rsidR="00230E9E" w:rsidRPr="0040500E" w:rsidRDefault="00230E9E" w:rsidP="004F6D20">
      <w:pPr>
        <w:ind w:firstLine="851"/>
        <w:jc w:val="both"/>
        <w:rPr>
          <w:rFonts w:ascii="Arial" w:hAnsi="Arial" w:cs="Arial"/>
        </w:rPr>
      </w:pPr>
      <w:r w:rsidRPr="0040500E">
        <w:rPr>
          <w:rFonts w:ascii="Arial" w:hAnsi="Arial" w:cs="Arial"/>
        </w:rPr>
        <w:t>Зарегистрировано и отправлено 3452 документа исходящей корреспонденцией.</w:t>
      </w:r>
    </w:p>
    <w:p w:rsidR="00230E9E" w:rsidRPr="0040500E" w:rsidRDefault="00230E9E" w:rsidP="004F6D20">
      <w:pPr>
        <w:ind w:firstLine="851"/>
        <w:jc w:val="both"/>
        <w:rPr>
          <w:rFonts w:ascii="Arial" w:hAnsi="Arial" w:cs="Arial"/>
        </w:rPr>
      </w:pPr>
      <w:r w:rsidRPr="0040500E">
        <w:rPr>
          <w:rFonts w:ascii="Arial" w:hAnsi="Arial" w:cs="Arial"/>
        </w:rPr>
        <w:t>Осуществлена регистрация 1559 муниципальных нормативных правовых актов, из которых 857 постановлений, 281  распоряжение по основной деятельности, 349 распоряжений по личному составу, подготовленных Администрацией Сафакулевского муниципального округа  и 72 решения депутатов Думы Сафакулевского муниципального округа.</w:t>
      </w:r>
    </w:p>
    <w:p w:rsidR="00230E9E" w:rsidRPr="0040500E" w:rsidRDefault="00230E9E" w:rsidP="004F6D20">
      <w:pPr>
        <w:ind w:firstLine="851"/>
        <w:jc w:val="both"/>
        <w:rPr>
          <w:rFonts w:ascii="Arial" w:hAnsi="Arial" w:cs="Arial"/>
        </w:rPr>
      </w:pPr>
      <w:r w:rsidRPr="0040500E">
        <w:rPr>
          <w:rFonts w:ascii="Arial" w:hAnsi="Arial" w:cs="Arial"/>
        </w:rPr>
        <w:t>164 муниципальных нормативных акта направлены в Регистр НПА Курганской области, 152 опубликованы в официальном издании «Муниципальный вестник» и размещены в сети интернет на официальном сайте.</w:t>
      </w:r>
    </w:p>
    <w:p w:rsidR="00230E9E" w:rsidRPr="0040500E" w:rsidRDefault="00230E9E" w:rsidP="004F6D20">
      <w:pPr>
        <w:jc w:val="both"/>
        <w:rPr>
          <w:rFonts w:ascii="Arial" w:hAnsi="Arial" w:cs="Arial"/>
        </w:rPr>
      </w:pPr>
      <w:r w:rsidRPr="0040500E">
        <w:rPr>
          <w:rFonts w:ascii="Arial" w:hAnsi="Arial" w:cs="Arial"/>
        </w:rPr>
        <w:t>Копии муниципальных нормативных актов направлены также в Прокуратуру Сафакулевского района.</w:t>
      </w:r>
    </w:p>
    <w:p w:rsidR="00230E9E" w:rsidRPr="00680F9E" w:rsidRDefault="00230E9E" w:rsidP="004F6D20">
      <w:pPr>
        <w:ind w:firstLine="851"/>
        <w:jc w:val="both"/>
        <w:rPr>
          <w:rFonts w:ascii="Arial" w:hAnsi="Arial" w:cs="Arial"/>
        </w:rPr>
      </w:pPr>
      <w:r w:rsidRPr="00680F9E">
        <w:rPr>
          <w:rFonts w:ascii="Arial" w:hAnsi="Arial" w:cs="Arial"/>
        </w:rPr>
        <w:t>Отработано 329 поручений Губернатора Курганской области.</w:t>
      </w:r>
    </w:p>
    <w:p w:rsidR="00230E9E" w:rsidRPr="00680F9E" w:rsidRDefault="00230E9E" w:rsidP="00680F9E">
      <w:pPr>
        <w:rPr>
          <w:color w:val="2C2D2E"/>
        </w:rPr>
      </w:pPr>
      <w:r w:rsidRPr="00680F9E">
        <w:rPr>
          <w:rFonts w:ascii="Arial" w:hAnsi="Arial" w:cs="Arial"/>
        </w:rPr>
        <w:t>В</w:t>
      </w:r>
      <w:r w:rsidRPr="00680F9E">
        <w:rPr>
          <w:rFonts w:ascii="Arial" w:hAnsi="Arial" w:cs="Arial"/>
          <w:color w:val="2C2D2E"/>
        </w:rPr>
        <w:t xml:space="preserve"> Муниципальный архив за 2024 год поступило и отработано 1124 запроса , в</w:t>
      </w:r>
      <w:r>
        <w:rPr>
          <w:color w:val="2C2D2E"/>
        </w:rPr>
        <w:t xml:space="preserve"> </w:t>
      </w:r>
      <w:r w:rsidRPr="00680F9E">
        <w:rPr>
          <w:rFonts w:ascii="Arial" w:hAnsi="Arial" w:cs="Arial"/>
          <w:color w:val="2C2D2E"/>
        </w:rPr>
        <w:t>том числе по заявлению граждан 63 запроса, по электронной почте 188 запрос,</w:t>
      </w:r>
      <w:r>
        <w:rPr>
          <w:color w:val="2C2D2E"/>
        </w:rPr>
        <w:t xml:space="preserve"> </w:t>
      </w:r>
      <w:r w:rsidRPr="00680F9E">
        <w:rPr>
          <w:rFonts w:ascii="Arial" w:hAnsi="Arial" w:cs="Arial"/>
          <w:color w:val="2C2D2E"/>
        </w:rPr>
        <w:t>суд 79 запроса. Ответы на запросы исполняются в системе ГИС ЕЦП- «Единая</w:t>
      </w:r>
      <w:r>
        <w:rPr>
          <w:color w:val="2C2D2E"/>
        </w:rPr>
        <w:t xml:space="preserve"> </w:t>
      </w:r>
      <w:r w:rsidRPr="00680F9E">
        <w:rPr>
          <w:rFonts w:ascii="Arial" w:hAnsi="Arial" w:cs="Arial"/>
          <w:color w:val="2C2D2E"/>
        </w:rPr>
        <w:t>централизованная цифровая платформа в социальной сфере». Выдано 8180</w:t>
      </w:r>
      <w:r>
        <w:rPr>
          <w:color w:val="2C2D2E"/>
        </w:rPr>
        <w:t xml:space="preserve"> </w:t>
      </w:r>
      <w:r w:rsidRPr="00680F9E">
        <w:rPr>
          <w:rFonts w:ascii="Arial" w:hAnsi="Arial" w:cs="Arial"/>
          <w:color w:val="2C2D2E"/>
        </w:rPr>
        <w:t>документов пользователям, в том числе 72 документа в читальный зал.</w:t>
      </w:r>
      <w:r>
        <w:rPr>
          <w:color w:val="2C2D2E"/>
        </w:rPr>
        <w:t xml:space="preserve"> </w:t>
      </w:r>
      <w:r w:rsidRPr="00680F9E">
        <w:rPr>
          <w:rFonts w:ascii="Arial" w:hAnsi="Arial" w:cs="Arial"/>
          <w:color w:val="2C2D2E"/>
        </w:rPr>
        <w:t>Установлена программа «Архивный фонд» , специалист занимается освоением</w:t>
      </w:r>
      <w:r>
        <w:rPr>
          <w:color w:val="2C2D2E"/>
        </w:rPr>
        <w:t xml:space="preserve"> </w:t>
      </w:r>
      <w:r w:rsidRPr="00680F9E">
        <w:rPr>
          <w:rFonts w:ascii="Arial" w:hAnsi="Arial" w:cs="Arial"/>
          <w:color w:val="2C2D2E"/>
        </w:rPr>
        <w:t>и занесением информации в базу данных «Архивный фонд», вводятся сведения</w:t>
      </w:r>
      <w:r>
        <w:rPr>
          <w:color w:val="2C2D2E"/>
        </w:rPr>
        <w:t xml:space="preserve"> </w:t>
      </w:r>
      <w:r w:rsidRPr="00680F9E">
        <w:rPr>
          <w:rFonts w:ascii="Arial" w:hAnsi="Arial" w:cs="Arial"/>
          <w:color w:val="2C2D2E"/>
        </w:rPr>
        <w:t>по описям, фондам(120 фондов), 34 организаций-источников комплектования</w:t>
      </w:r>
      <w:r>
        <w:rPr>
          <w:color w:val="2C2D2E"/>
        </w:rPr>
        <w:t xml:space="preserve"> </w:t>
      </w:r>
      <w:r w:rsidRPr="00680F9E">
        <w:rPr>
          <w:rFonts w:ascii="Arial" w:hAnsi="Arial" w:cs="Arial"/>
          <w:color w:val="2C2D2E"/>
        </w:rPr>
        <w:t>муниципального архива . По состоянию на 1 января 2025 года в архиве хранится</w:t>
      </w:r>
      <w:r>
        <w:rPr>
          <w:color w:val="2C2D2E"/>
        </w:rPr>
        <w:t xml:space="preserve"> </w:t>
      </w:r>
      <w:r w:rsidRPr="00680F9E">
        <w:rPr>
          <w:rFonts w:ascii="Arial" w:hAnsi="Arial" w:cs="Arial"/>
          <w:color w:val="2C2D2E"/>
        </w:rPr>
        <w:t>19481 дел на бумажной основе, увеличилось на 151 дело, описей 206,</w:t>
      </w:r>
      <w:r>
        <w:rPr>
          <w:color w:val="2C2D2E"/>
        </w:rPr>
        <w:t xml:space="preserve">  </w:t>
      </w:r>
      <w:r w:rsidRPr="00680F9E">
        <w:rPr>
          <w:rFonts w:ascii="Arial" w:hAnsi="Arial" w:cs="Arial"/>
          <w:color w:val="2C2D2E"/>
        </w:rPr>
        <w:t>увеличилось на 11.</w:t>
      </w:r>
    </w:p>
    <w:p w:rsidR="00230E9E" w:rsidRPr="0040500E" w:rsidRDefault="00230E9E" w:rsidP="004F6D20">
      <w:pPr>
        <w:ind w:firstLine="851"/>
        <w:jc w:val="both"/>
        <w:rPr>
          <w:rFonts w:ascii="Arial" w:hAnsi="Arial" w:cs="Arial"/>
        </w:rPr>
      </w:pPr>
      <w:r>
        <w:rPr>
          <w:rFonts w:ascii="Arial" w:hAnsi="Arial" w:cs="Arial"/>
        </w:rPr>
        <w:t>В</w:t>
      </w:r>
      <w:r w:rsidRPr="0040500E">
        <w:rPr>
          <w:rFonts w:ascii="Arial" w:hAnsi="Arial" w:cs="Arial"/>
        </w:rPr>
        <w:t>едется работа по оформлению наградных документов, проведению аппаратных совещаний при Главе Сафакулевского муниципального округа.</w:t>
      </w:r>
    </w:p>
    <w:p w:rsidR="00230E9E" w:rsidRPr="0040500E" w:rsidRDefault="00230E9E" w:rsidP="004F6D20">
      <w:pPr>
        <w:ind w:firstLine="851"/>
        <w:jc w:val="both"/>
        <w:rPr>
          <w:rFonts w:ascii="Arial" w:hAnsi="Arial" w:cs="Arial"/>
        </w:rPr>
      </w:pPr>
      <w:r w:rsidRPr="0040500E">
        <w:rPr>
          <w:rFonts w:ascii="Arial" w:hAnsi="Arial" w:cs="Arial"/>
        </w:rPr>
        <w:t>Осуществляется представительство Администрации Сафакулевского муниципального округа в Арбитражном суде Курганской области, судах общей юрисдикции и надзорных органах.</w:t>
      </w:r>
    </w:p>
    <w:p w:rsidR="00230E9E" w:rsidRPr="001632E4" w:rsidRDefault="00230E9E" w:rsidP="001632E4">
      <w:pPr>
        <w:ind w:firstLine="851"/>
        <w:jc w:val="both"/>
        <w:rPr>
          <w:rFonts w:ascii="Arial" w:hAnsi="Arial" w:cs="Arial"/>
        </w:rPr>
      </w:pPr>
      <w:r w:rsidRPr="0040500E">
        <w:rPr>
          <w:rFonts w:ascii="Arial" w:hAnsi="Arial" w:cs="Arial"/>
        </w:rPr>
        <w:t>Обеспечивается работа Думы Сафакулевского муниципального округа, приемной Администрации, а также проведение расширенных аппаратных совещаний с организациями и учреждениями Сафакулевского муниципального округа</w:t>
      </w:r>
    </w:p>
    <w:p w:rsidR="00230E9E" w:rsidRDefault="00230E9E" w:rsidP="004F6D20">
      <w:pPr>
        <w:pBdr>
          <w:bottom w:val="single" w:sz="4" w:space="31" w:color="FFFFFF"/>
        </w:pBdr>
        <w:tabs>
          <w:tab w:val="left" w:pos="0"/>
          <w:tab w:val="left" w:pos="720"/>
          <w:tab w:val="center" w:pos="5102"/>
        </w:tabs>
        <w:autoSpaceDE w:val="0"/>
        <w:rPr>
          <w:rFonts w:ascii="Arial" w:hAnsi="Arial" w:cs="Arial"/>
          <w:b/>
        </w:rPr>
      </w:pPr>
      <w:r>
        <w:rPr>
          <w:rFonts w:ascii="Arial" w:hAnsi="Arial" w:cs="Arial"/>
          <w:b/>
        </w:rPr>
        <w:tab/>
      </w:r>
      <w:r>
        <w:rPr>
          <w:rFonts w:ascii="Arial" w:hAnsi="Arial" w:cs="Arial"/>
          <w:b/>
        </w:rPr>
        <w:tab/>
      </w:r>
      <w:r w:rsidRPr="004F6D20">
        <w:rPr>
          <w:rFonts w:ascii="Arial" w:hAnsi="Arial" w:cs="Arial"/>
          <w:b/>
        </w:rPr>
        <w:t>Обеспечение безопасности населения</w:t>
      </w:r>
    </w:p>
    <w:p w:rsidR="00230E9E" w:rsidRPr="008035CA" w:rsidRDefault="00230E9E" w:rsidP="008035CA">
      <w:pPr>
        <w:pBdr>
          <w:bottom w:val="single" w:sz="4" w:space="31" w:color="FFFFFF"/>
        </w:pBdr>
        <w:tabs>
          <w:tab w:val="left" w:pos="0"/>
          <w:tab w:val="left" w:pos="720"/>
          <w:tab w:val="center" w:pos="5102"/>
        </w:tabs>
        <w:autoSpaceDE w:val="0"/>
        <w:rPr>
          <w:rFonts w:ascii="Arial" w:hAnsi="Arial" w:cs="Arial"/>
          <w:b/>
        </w:rPr>
      </w:pPr>
      <w:r w:rsidRPr="00FB2696">
        <w:rPr>
          <w:rFonts w:ascii="Arial" w:hAnsi="Arial" w:cs="Arial"/>
        </w:rPr>
        <w:t>Система оповещен</w:t>
      </w:r>
      <w:r>
        <w:rPr>
          <w:rFonts w:ascii="Arial" w:hAnsi="Arial" w:cs="Arial"/>
        </w:rPr>
        <w:t xml:space="preserve">ие населения </w:t>
      </w:r>
      <w:r w:rsidRPr="00FB2696">
        <w:rPr>
          <w:rFonts w:ascii="Arial" w:hAnsi="Arial" w:cs="Arial"/>
        </w:rPr>
        <w:t xml:space="preserve">с сегментами муниципальных систем оповещения населения (далее - МСОН) в муниципальных округах: имеется 10 блоков акустического оповещения </w:t>
      </w:r>
      <w:r>
        <w:rPr>
          <w:rFonts w:ascii="Arial" w:hAnsi="Arial" w:cs="Arial"/>
        </w:rPr>
        <w:t>.</w:t>
      </w:r>
      <w:r w:rsidRPr="00FB2696">
        <w:rPr>
          <w:rFonts w:ascii="Arial" w:hAnsi="Arial" w:cs="Arial"/>
        </w:rPr>
        <w:t xml:space="preserve"> 17 электросирен типа С-40/С-28. Распоряжением Администрации Сафакулевского МО назначены ответственные лица за включение сирен и оповещение населения.</w:t>
      </w:r>
    </w:p>
    <w:p w:rsidR="00230E9E" w:rsidRPr="00FB2696" w:rsidRDefault="00230E9E" w:rsidP="004F6D20">
      <w:pPr>
        <w:pStyle w:val="ListParagraph"/>
        <w:numPr>
          <w:ilvl w:val="0"/>
          <w:numId w:val="7"/>
        </w:numPr>
        <w:ind w:left="0"/>
        <w:jc w:val="both"/>
        <w:rPr>
          <w:rFonts w:ascii="Arial" w:hAnsi="Arial" w:cs="Arial"/>
        </w:rPr>
      </w:pPr>
      <w:r>
        <w:rPr>
          <w:rFonts w:ascii="Arial" w:hAnsi="Arial" w:cs="Arial"/>
        </w:rPr>
        <w:t xml:space="preserve">Заключено </w:t>
      </w:r>
      <w:r w:rsidRPr="00FB2696">
        <w:rPr>
          <w:rFonts w:ascii="Arial" w:hAnsi="Arial" w:cs="Arial"/>
        </w:rPr>
        <w:t>3</w:t>
      </w:r>
      <w:r>
        <w:rPr>
          <w:rFonts w:ascii="Arial" w:hAnsi="Arial" w:cs="Arial"/>
        </w:rPr>
        <w:t xml:space="preserve"> соглашения с</w:t>
      </w:r>
      <w:r w:rsidRPr="00FB2696">
        <w:rPr>
          <w:rFonts w:ascii="Arial" w:hAnsi="Arial" w:cs="Arial"/>
        </w:rPr>
        <w:t xml:space="preserve"> мобильными операторами сотовой связи на СМС информирование населения. Создано 30 чатов  с включением всех 33 населенных пунктов.</w:t>
      </w:r>
    </w:p>
    <w:p w:rsidR="00230E9E" w:rsidRPr="00FB2696" w:rsidRDefault="00230E9E" w:rsidP="004F6D20">
      <w:pPr>
        <w:pStyle w:val="ListParagraph"/>
        <w:numPr>
          <w:ilvl w:val="0"/>
          <w:numId w:val="7"/>
        </w:numPr>
        <w:ind w:left="0"/>
        <w:jc w:val="both"/>
        <w:rPr>
          <w:rFonts w:ascii="Arial" w:hAnsi="Arial" w:cs="Arial"/>
        </w:rPr>
      </w:pPr>
      <w:r w:rsidRPr="00FB2696">
        <w:rPr>
          <w:rFonts w:ascii="Arial" w:hAnsi="Arial" w:cs="Arial"/>
        </w:rPr>
        <w:t>Утверждена и принята муниципальной программы «Защита населения и территории Сафакулевского муниципального округа Курганской области от чрезвычайных ситуаций, обеспечение пожарной безопасности и безопасности людей на водных объектах.</w:t>
      </w:r>
    </w:p>
    <w:p w:rsidR="00230E9E" w:rsidRPr="00FB2696" w:rsidRDefault="00230E9E" w:rsidP="004F6D20">
      <w:pPr>
        <w:pStyle w:val="ListParagraph"/>
        <w:numPr>
          <w:ilvl w:val="0"/>
          <w:numId w:val="7"/>
        </w:numPr>
        <w:ind w:left="0"/>
        <w:jc w:val="both"/>
        <w:rPr>
          <w:rFonts w:ascii="Arial" w:hAnsi="Arial" w:cs="Arial"/>
        </w:rPr>
      </w:pPr>
      <w:r w:rsidRPr="00FB2696">
        <w:rPr>
          <w:rFonts w:ascii="Arial" w:hAnsi="Arial" w:cs="Arial"/>
        </w:rPr>
        <w:t xml:space="preserve">Распоряжением Администрации 14 сотрудников наделенных правом составлять протоколы об административных правонарушениях.      </w:t>
      </w:r>
    </w:p>
    <w:p w:rsidR="00230E9E" w:rsidRPr="00FB2696" w:rsidRDefault="00230E9E" w:rsidP="004F6D20">
      <w:pPr>
        <w:pStyle w:val="ListParagraph"/>
        <w:numPr>
          <w:ilvl w:val="0"/>
          <w:numId w:val="7"/>
        </w:numPr>
        <w:ind w:left="0"/>
        <w:jc w:val="both"/>
        <w:rPr>
          <w:rFonts w:ascii="Arial" w:hAnsi="Arial" w:cs="Arial"/>
        </w:rPr>
      </w:pPr>
      <w:r w:rsidRPr="00FB2696">
        <w:rPr>
          <w:rFonts w:ascii="Arial" w:hAnsi="Arial" w:cs="Arial"/>
        </w:rPr>
        <w:t>Создано Сафакулевская территориальная добровольная пожарная дружина состав 90 человек, в которую входят работники МПО, Индивидуальные предпринимателей (с/х). Из числа добровольных пожарных созданы 32 патрульные группы. 53 добровольца прошли обучение в учебно-методическом центре с получением удостоверения добровольного пожарного и регистрированы в ГУ МЧС.</w:t>
      </w:r>
    </w:p>
    <w:p w:rsidR="00230E9E" w:rsidRPr="00FB2696" w:rsidRDefault="00230E9E" w:rsidP="004F6D20">
      <w:pPr>
        <w:pStyle w:val="ListParagraph"/>
        <w:numPr>
          <w:ilvl w:val="0"/>
          <w:numId w:val="7"/>
        </w:numPr>
        <w:ind w:left="0"/>
        <w:jc w:val="both"/>
        <w:rPr>
          <w:rFonts w:ascii="Arial" w:hAnsi="Arial" w:cs="Arial"/>
        </w:rPr>
      </w:pPr>
      <w:r w:rsidRPr="00FB2696">
        <w:rPr>
          <w:rFonts w:ascii="Arial" w:hAnsi="Arial" w:cs="Arial"/>
        </w:rPr>
        <w:t>Проводятся работы по обновлению минерализованных полос во всех 33 населенных пунктов 134.5га. Проводятся работы по очистке и окашиванию территорий общего пользования в 33 населенных пунктах и заброшенных неэксплуатируемых земельных участков от камыша и сухой растительности. Проводятся выездные рейдовые мероприятия по вопросу проведения уборки придомовой и общественных территорий: за 2024 год составлено 62 протокола. Работает Административная комиссия Сафакулевского муниципального округа по рассмотрению данных протоколов: по 20 протоколам назначены штрафные санкции, по 42 выписаны предупреждения.</w:t>
      </w:r>
    </w:p>
    <w:p w:rsidR="00230E9E" w:rsidRPr="00FB2696" w:rsidRDefault="00230E9E" w:rsidP="004F6D20">
      <w:pPr>
        <w:pStyle w:val="ListParagraph"/>
        <w:numPr>
          <w:ilvl w:val="0"/>
          <w:numId w:val="7"/>
        </w:numPr>
        <w:ind w:left="0"/>
        <w:jc w:val="both"/>
        <w:rPr>
          <w:rFonts w:ascii="Arial" w:hAnsi="Arial" w:cs="Arial"/>
        </w:rPr>
      </w:pPr>
      <w:r w:rsidRPr="00FB2696">
        <w:rPr>
          <w:rFonts w:ascii="Arial" w:hAnsi="Arial" w:cs="Arial"/>
        </w:rPr>
        <w:t>Во всех населенных пунктах имеется наружное противопожарное водоснабжение. ( 12 водонапорных башен, 28 естественных водоемов, 7 гидрантов.)</w:t>
      </w:r>
    </w:p>
    <w:p w:rsidR="00230E9E" w:rsidRPr="00FB2696" w:rsidRDefault="00230E9E" w:rsidP="004F6D20">
      <w:pPr>
        <w:ind w:firstLine="851"/>
        <w:jc w:val="both"/>
        <w:rPr>
          <w:rFonts w:ascii="Arial" w:hAnsi="Arial" w:cs="Arial"/>
          <w:i/>
        </w:rPr>
      </w:pPr>
      <w:r w:rsidRPr="00FB2696">
        <w:rPr>
          <w:rFonts w:ascii="Arial" w:hAnsi="Arial" w:cs="Arial"/>
          <w:i/>
        </w:rPr>
        <w:t>Силы и средства</w:t>
      </w:r>
    </w:p>
    <w:p w:rsidR="00230E9E" w:rsidRPr="00FB2696" w:rsidRDefault="00230E9E" w:rsidP="004F6D20">
      <w:pPr>
        <w:ind w:firstLine="851"/>
        <w:jc w:val="both"/>
        <w:rPr>
          <w:rFonts w:ascii="Arial" w:hAnsi="Arial" w:cs="Arial"/>
        </w:rPr>
      </w:pPr>
      <w:r w:rsidRPr="00FB2696">
        <w:rPr>
          <w:rFonts w:ascii="Arial" w:hAnsi="Arial" w:cs="Arial"/>
        </w:rPr>
        <w:t>Всего в МПО имеется 17 машин, 64 человека, в 2024 году получили 3 новые пожарные машины.</w:t>
      </w:r>
      <w:r>
        <w:rPr>
          <w:rFonts w:ascii="Arial" w:hAnsi="Arial" w:cs="Arial"/>
        </w:rPr>
        <w:t xml:space="preserve"> </w:t>
      </w:r>
      <w:r w:rsidRPr="00FB2696">
        <w:rPr>
          <w:rFonts w:ascii="Arial" w:hAnsi="Arial" w:cs="Arial"/>
        </w:rPr>
        <w:t>ПЧ-37 3 машины 28 человек</w:t>
      </w:r>
    </w:p>
    <w:p w:rsidR="00230E9E" w:rsidRPr="00FB2696" w:rsidRDefault="00230E9E" w:rsidP="004F6D20">
      <w:pPr>
        <w:ind w:firstLine="851"/>
        <w:jc w:val="both"/>
        <w:rPr>
          <w:rFonts w:ascii="Arial" w:hAnsi="Arial" w:cs="Arial"/>
        </w:rPr>
      </w:pPr>
      <w:r w:rsidRPr="00FB2696">
        <w:rPr>
          <w:rFonts w:ascii="Arial" w:hAnsi="Arial" w:cs="Arial"/>
        </w:rPr>
        <w:t>Территориальные отделы МКУ ( 9 ед. техники. 23 человек)</w:t>
      </w:r>
    </w:p>
    <w:p w:rsidR="00230E9E" w:rsidRPr="00FB2696" w:rsidRDefault="00230E9E" w:rsidP="004F6D20">
      <w:pPr>
        <w:ind w:firstLine="851"/>
        <w:jc w:val="both"/>
        <w:rPr>
          <w:rFonts w:ascii="Arial" w:hAnsi="Arial" w:cs="Arial"/>
        </w:rPr>
      </w:pPr>
      <w:r w:rsidRPr="00FB2696">
        <w:rPr>
          <w:rFonts w:ascii="Arial" w:hAnsi="Arial" w:cs="Arial"/>
        </w:rPr>
        <w:t>Сельхозтоваропроизводител</w:t>
      </w:r>
      <w:r>
        <w:rPr>
          <w:rFonts w:ascii="Arial" w:hAnsi="Arial" w:cs="Arial"/>
        </w:rPr>
        <w:t>и 26 ед. техники 30 человек.</w:t>
      </w:r>
    </w:p>
    <w:p w:rsidR="00230E9E" w:rsidRPr="00FB2696" w:rsidRDefault="00230E9E" w:rsidP="004F6D20">
      <w:pPr>
        <w:ind w:firstLine="851"/>
        <w:jc w:val="both"/>
        <w:rPr>
          <w:rFonts w:ascii="Arial" w:hAnsi="Arial" w:cs="Arial"/>
          <w:i/>
        </w:rPr>
      </w:pPr>
      <w:r w:rsidRPr="00FB2696">
        <w:rPr>
          <w:rFonts w:ascii="Arial" w:hAnsi="Arial" w:cs="Arial"/>
          <w:i/>
        </w:rPr>
        <w:t>ПВР</w:t>
      </w:r>
    </w:p>
    <w:p w:rsidR="00230E9E" w:rsidRPr="00FB2696" w:rsidRDefault="00230E9E" w:rsidP="004F6D20">
      <w:pPr>
        <w:ind w:firstLine="851"/>
        <w:jc w:val="both"/>
        <w:rPr>
          <w:rFonts w:ascii="Arial" w:hAnsi="Arial" w:cs="Arial"/>
        </w:rPr>
      </w:pPr>
      <w:r w:rsidRPr="00FB2696">
        <w:rPr>
          <w:rFonts w:ascii="Arial" w:hAnsi="Arial" w:cs="Arial"/>
        </w:rPr>
        <w:t>Имеется 2 пункта временного размещения (ПВР) общей вместимостью 240 человек ( СКЦ-40 ч. Сафакулевская СОШ – 200 чел</w:t>
      </w:r>
    </w:p>
    <w:p w:rsidR="00230E9E" w:rsidRPr="00FB2696" w:rsidRDefault="00230E9E" w:rsidP="004F6D20">
      <w:pPr>
        <w:ind w:firstLine="851"/>
        <w:jc w:val="both"/>
        <w:rPr>
          <w:rFonts w:ascii="Arial" w:hAnsi="Arial" w:cs="Arial"/>
        </w:rPr>
      </w:pPr>
      <w:r w:rsidRPr="00FB2696">
        <w:rPr>
          <w:rFonts w:ascii="Arial" w:hAnsi="Arial" w:cs="Arial"/>
        </w:rPr>
        <w:t xml:space="preserve">Для эвакуации задействовано </w:t>
      </w:r>
      <w:r>
        <w:rPr>
          <w:rFonts w:ascii="Arial" w:hAnsi="Arial" w:cs="Arial"/>
        </w:rPr>
        <w:t>5 автобусов Отдела образования.</w:t>
      </w:r>
    </w:p>
    <w:p w:rsidR="00230E9E" w:rsidRPr="00FB2696" w:rsidRDefault="00230E9E" w:rsidP="004F6D20">
      <w:pPr>
        <w:ind w:firstLine="851"/>
        <w:jc w:val="both"/>
        <w:rPr>
          <w:rFonts w:ascii="Arial" w:hAnsi="Arial" w:cs="Arial"/>
        </w:rPr>
      </w:pPr>
      <w:r w:rsidRPr="00FB2696">
        <w:rPr>
          <w:rFonts w:ascii="Arial" w:hAnsi="Arial" w:cs="Arial"/>
        </w:rPr>
        <w:t>В 2024г снесено 18 домов и строений, в 2025 г запланировано 18</w:t>
      </w:r>
      <w:r>
        <w:rPr>
          <w:rFonts w:ascii="Arial" w:hAnsi="Arial" w:cs="Arial"/>
        </w:rPr>
        <w:t xml:space="preserve"> .</w:t>
      </w:r>
    </w:p>
    <w:p w:rsidR="00230E9E" w:rsidRPr="00FB2696" w:rsidRDefault="00230E9E" w:rsidP="004F6D20">
      <w:pPr>
        <w:ind w:firstLine="851"/>
        <w:jc w:val="both"/>
        <w:rPr>
          <w:rFonts w:ascii="Arial" w:hAnsi="Arial" w:cs="Arial"/>
        </w:rPr>
      </w:pPr>
      <w:r w:rsidRPr="00FB2696">
        <w:rPr>
          <w:rFonts w:ascii="Arial" w:hAnsi="Arial" w:cs="Arial"/>
        </w:rPr>
        <w:t>Продолжаются работы по обесточиванию от электричества длительное время неэксплуатируемых дачных строений и нежилых домов из 92 домов отключено 82.</w:t>
      </w:r>
    </w:p>
    <w:p w:rsidR="00230E9E" w:rsidRPr="00FB2696" w:rsidRDefault="00230E9E" w:rsidP="004F6D20">
      <w:pPr>
        <w:ind w:firstLine="851"/>
        <w:jc w:val="both"/>
        <w:rPr>
          <w:rFonts w:ascii="Arial" w:hAnsi="Arial" w:cs="Arial"/>
          <w:i/>
        </w:rPr>
      </w:pPr>
      <w:r w:rsidRPr="00FB2696">
        <w:rPr>
          <w:rFonts w:ascii="Arial" w:hAnsi="Arial" w:cs="Arial"/>
          <w:i/>
        </w:rPr>
        <w:t>Финансирование</w:t>
      </w:r>
    </w:p>
    <w:p w:rsidR="00230E9E" w:rsidRPr="00FB2696" w:rsidRDefault="00230E9E" w:rsidP="004F6D20">
      <w:pPr>
        <w:ind w:firstLine="851"/>
        <w:jc w:val="both"/>
        <w:rPr>
          <w:rFonts w:ascii="Arial" w:hAnsi="Arial" w:cs="Arial"/>
        </w:rPr>
      </w:pPr>
      <w:r w:rsidRPr="00FB2696">
        <w:rPr>
          <w:rFonts w:ascii="Arial" w:hAnsi="Arial" w:cs="Arial"/>
        </w:rPr>
        <w:t>Общее количество: израсходовано 5 млн 050 тыс. 590 руб ( 2млн 072 тыс 544 – областные, 2 млн 977 тыс. 728 – мест. бюджет)</w:t>
      </w:r>
    </w:p>
    <w:p w:rsidR="00230E9E" w:rsidRPr="00FB2696" w:rsidRDefault="00230E9E" w:rsidP="004F6D20">
      <w:pPr>
        <w:ind w:firstLine="851"/>
        <w:jc w:val="both"/>
        <w:rPr>
          <w:rFonts w:ascii="Arial" w:hAnsi="Arial" w:cs="Arial"/>
        </w:rPr>
      </w:pPr>
      <w:r w:rsidRPr="00FB2696">
        <w:rPr>
          <w:rFonts w:ascii="Arial" w:hAnsi="Arial" w:cs="Arial"/>
        </w:rPr>
        <w:t xml:space="preserve"> На опашку: 605 тыс.</w:t>
      </w:r>
    </w:p>
    <w:p w:rsidR="00230E9E" w:rsidRPr="00FB2696" w:rsidRDefault="00230E9E" w:rsidP="004F6D20">
      <w:pPr>
        <w:ind w:firstLine="851"/>
        <w:jc w:val="both"/>
        <w:rPr>
          <w:rFonts w:ascii="Arial" w:hAnsi="Arial" w:cs="Arial"/>
        </w:rPr>
      </w:pPr>
      <w:r w:rsidRPr="00FB2696">
        <w:rPr>
          <w:rFonts w:ascii="Arial" w:hAnsi="Arial" w:cs="Arial"/>
        </w:rPr>
        <w:t>Окос: 60 тыс</w:t>
      </w:r>
    </w:p>
    <w:p w:rsidR="00230E9E" w:rsidRPr="00FB2696" w:rsidRDefault="00230E9E" w:rsidP="004F6D20">
      <w:pPr>
        <w:ind w:firstLine="851"/>
        <w:jc w:val="both"/>
        <w:rPr>
          <w:rFonts w:ascii="Arial" w:hAnsi="Arial" w:cs="Arial"/>
        </w:rPr>
      </w:pPr>
      <w:r w:rsidRPr="00FB2696">
        <w:rPr>
          <w:rFonts w:ascii="Arial" w:hAnsi="Arial" w:cs="Arial"/>
        </w:rPr>
        <w:t>Пирсы и водоснабжение: 1 млн. 181 тыс.</w:t>
      </w:r>
    </w:p>
    <w:p w:rsidR="00230E9E" w:rsidRPr="00FB2696" w:rsidRDefault="00230E9E" w:rsidP="004F6D20">
      <w:pPr>
        <w:ind w:firstLine="851"/>
        <w:jc w:val="both"/>
        <w:rPr>
          <w:rFonts w:ascii="Arial" w:hAnsi="Arial" w:cs="Arial"/>
        </w:rPr>
      </w:pPr>
      <w:r w:rsidRPr="00FB2696">
        <w:rPr>
          <w:rFonts w:ascii="Arial" w:hAnsi="Arial" w:cs="Arial"/>
        </w:rPr>
        <w:t>Покупка запчастей и оборудования: 232.8 тыс</w:t>
      </w:r>
    </w:p>
    <w:p w:rsidR="00230E9E" w:rsidRPr="00FB2696" w:rsidRDefault="00230E9E" w:rsidP="004F6D20">
      <w:pPr>
        <w:ind w:firstLine="851"/>
        <w:jc w:val="both"/>
        <w:rPr>
          <w:rFonts w:ascii="Arial" w:hAnsi="Arial" w:cs="Arial"/>
        </w:rPr>
      </w:pPr>
      <w:r w:rsidRPr="00FB2696">
        <w:rPr>
          <w:rFonts w:ascii="Arial" w:hAnsi="Arial" w:cs="Arial"/>
        </w:rPr>
        <w:t>Бензиновый электрогенераторы 250 тыс.</w:t>
      </w:r>
    </w:p>
    <w:p w:rsidR="00230E9E" w:rsidRPr="00FB2696" w:rsidRDefault="00230E9E" w:rsidP="004F6D20">
      <w:pPr>
        <w:ind w:firstLine="851"/>
        <w:jc w:val="both"/>
        <w:rPr>
          <w:rFonts w:ascii="Arial" w:hAnsi="Arial" w:cs="Arial"/>
        </w:rPr>
      </w:pPr>
      <w:r w:rsidRPr="00FB2696">
        <w:rPr>
          <w:rFonts w:ascii="Arial" w:hAnsi="Arial" w:cs="Arial"/>
        </w:rPr>
        <w:t>Роторных косилок 615 тыс.</w:t>
      </w:r>
    </w:p>
    <w:p w:rsidR="00230E9E" w:rsidRDefault="00230E9E" w:rsidP="004F6D20">
      <w:pPr>
        <w:ind w:firstLine="851"/>
        <w:jc w:val="both"/>
        <w:rPr>
          <w:rFonts w:ascii="Arial" w:hAnsi="Arial" w:cs="Arial"/>
        </w:rPr>
      </w:pPr>
      <w:r w:rsidRPr="00FB2696">
        <w:rPr>
          <w:rFonts w:ascii="Arial" w:hAnsi="Arial" w:cs="Arial"/>
        </w:rPr>
        <w:t>Триммеры 80 тыс</w:t>
      </w:r>
      <w:r w:rsidRPr="00155034">
        <w:rPr>
          <w:rFonts w:ascii="Arial" w:hAnsi="Arial" w:cs="Arial"/>
        </w:rPr>
        <w:t>.</w:t>
      </w:r>
    </w:p>
    <w:p w:rsidR="00230E9E" w:rsidRPr="00990D66" w:rsidRDefault="00230E9E" w:rsidP="004F6D20">
      <w:pPr>
        <w:ind w:firstLine="851"/>
        <w:jc w:val="both"/>
        <w:rPr>
          <w:rFonts w:ascii="Arial" w:hAnsi="Arial" w:cs="Arial"/>
        </w:rPr>
      </w:pPr>
      <w:r>
        <w:rPr>
          <w:rFonts w:ascii="Arial" w:hAnsi="Arial" w:cs="Arial"/>
        </w:rPr>
        <w:t>Приобретены:</w:t>
      </w:r>
      <w:r w:rsidRPr="00AA6A43">
        <w:rPr>
          <w:rFonts w:ascii="Arial" w:hAnsi="Arial" w:cs="Arial"/>
        </w:rPr>
        <w:t xml:space="preserve"> противопожарных средств (плуги, бензиновые генераторы, пожарные ёмкости, мотопомпы, сирены оповещения при пожаре),</w:t>
      </w:r>
    </w:p>
    <w:p w:rsidR="00230E9E" w:rsidRDefault="00230E9E" w:rsidP="004F6D20">
      <w:pPr>
        <w:jc w:val="center"/>
        <w:rPr>
          <w:rFonts w:ascii="Arial" w:hAnsi="Arial" w:cs="Arial"/>
          <w:b/>
        </w:rPr>
      </w:pPr>
      <w:r>
        <w:rPr>
          <w:rFonts w:ascii="Arial" w:hAnsi="Arial" w:cs="Arial"/>
          <w:b/>
        </w:rPr>
        <w:t>Деятельность ЗАГС</w:t>
      </w:r>
    </w:p>
    <w:p w:rsidR="00230E9E" w:rsidRPr="0040500E" w:rsidRDefault="00230E9E" w:rsidP="004F6D20">
      <w:pPr>
        <w:jc w:val="both"/>
        <w:rPr>
          <w:rFonts w:ascii="Arial" w:hAnsi="Arial" w:cs="Arial"/>
        </w:rPr>
      </w:pPr>
      <w:r w:rsidRPr="0040500E">
        <w:rPr>
          <w:rFonts w:ascii="Arial" w:hAnsi="Arial" w:cs="Arial"/>
        </w:rPr>
        <w:t>Основным направлением деятельности отдела ЗАГС является государственная регистрация актов гражданского состояния. Всего 7 видов актов гражданского состояния: рождение, установление отцовства, усыновление, заключение брака, расторжение брака, перемена имени, смерть. Всего за 2024г по округу отделом ЗАГС зарегистрировано 280 актов гражданского состояния:</w:t>
      </w:r>
    </w:p>
    <w:p w:rsidR="00230E9E" w:rsidRPr="0040500E" w:rsidRDefault="00230E9E" w:rsidP="004F6D20">
      <w:pPr>
        <w:ind w:firstLine="851"/>
        <w:jc w:val="both"/>
        <w:rPr>
          <w:rFonts w:ascii="Arial" w:hAnsi="Arial" w:cs="Arial"/>
        </w:rPr>
      </w:pPr>
      <w:r w:rsidRPr="0040500E">
        <w:rPr>
          <w:rFonts w:ascii="Arial" w:hAnsi="Arial" w:cs="Arial"/>
        </w:rPr>
        <w:t>О рождении -25 записей (в 2023г-37)</w:t>
      </w:r>
    </w:p>
    <w:p w:rsidR="00230E9E" w:rsidRPr="0040500E" w:rsidRDefault="00230E9E" w:rsidP="004F6D20">
      <w:pPr>
        <w:ind w:firstLine="851"/>
        <w:jc w:val="both"/>
        <w:rPr>
          <w:rFonts w:ascii="Arial" w:hAnsi="Arial" w:cs="Arial"/>
        </w:rPr>
      </w:pPr>
      <w:r w:rsidRPr="0040500E">
        <w:rPr>
          <w:rFonts w:ascii="Arial" w:hAnsi="Arial" w:cs="Arial"/>
        </w:rPr>
        <w:t>О смерти -185 (2023г – 160)</w:t>
      </w:r>
    </w:p>
    <w:p w:rsidR="00230E9E" w:rsidRPr="0040500E" w:rsidRDefault="00230E9E" w:rsidP="004F6D20">
      <w:pPr>
        <w:ind w:firstLine="851"/>
        <w:jc w:val="both"/>
        <w:rPr>
          <w:rFonts w:ascii="Arial" w:hAnsi="Arial" w:cs="Arial"/>
        </w:rPr>
      </w:pPr>
      <w:r w:rsidRPr="0040500E">
        <w:rPr>
          <w:rFonts w:ascii="Arial" w:hAnsi="Arial" w:cs="Arial"/>
        </w:rPr>
        <w:t>О заключении брака -22 записи (АППГ -27)</w:t>
      </w:r>
    </w:p>
    <w:p w:rsidR="00230E9E" w:rsidRPr="0040500E" w:rsidRDefault="00230E9E" w:rsidP="004F6D20">
      <w:pPr>
        <w:ind w:firstLine="851"/>
        <w:jc w:val="both"/>
        <w:rPr>
          <w:rFonts w:ascii="Arial" w:hAnsi="Arial" w:cs="Arial"/>
        </w:rPr>
      </w:pPr>
      <w:r w:rsidRPr="0040500E">
        <w:rPr>
          <w:rFonts w:ascii="Arial" w:hAnsi="Arial" w:cs="Arial"/>
        </w:rPr>
        <w:t>О расторжении брака – 31 запись (АППГ – 39)</w:t>
      </w:r>
    </w:p>
    <w:p w:rsidR="00230E9E" w:rsidRPr="0040500E" w:rsidRDefault="00230E9E" w:rsidP="004F6D20">
      <w:pPr>
        <w:ind w:firstLine="851"/>
        <w:jc w:val="both"/>
        <w:rPr>
          <w:rFonts w:ascii="Arial" w:hAnsi="Arial" w:cs="Arial"/>
        </w:rPr>
      </w:pPr>
      <w:r w:rsidRPr="0040500E">
        <w:rPr>
          <w:rFonts w:ascii="Arial" w:hAnsi="Arial" w:cs="Arial"/>
        </w:rPr>
        <w:t>Об установлении отцовства – 13  (АППГ -3)</w:t>
      </w:r>
    </w:p>
    <w:p w:rsidR="00230E9E" w:rsidRPr="0040500E" w:rsidRDefault="00230E9E" w:rsidP="004F6D20">
      <w:pPr>
        <w:ind w:firstLine="851"/>
        <w:jc w:val="both"/>
        <w:rPr>
          <w:rFonts w:ascii="Arial" w:hAnsi="Arial" w:cs="Arial"/>
        </w:rPr>
      </w:pPr>
      <w:r w:rsidRPr="0040500E">
        <w:rPr>
          <w:rFonts w:ascii="Arial" w:hAnsi="Arial" w:cs="Arial"/>
        </w:rPr>
        <w:t>О перемене имени – 4 записи (в 2023г -4)</w:t>
      </w:r>
    </w:p>
    <w:p w:rsidR="00230E9E" w:rsidRPr="00990D66" w:rsidRDefault="00230E9E" w:rsidP="004F6D20">
      <w:pPr>
        <w:ind w:firstLine="851"/>
        <w:jc w:val="both"/>
        <w:rPr>
          <w:rFonts w:ascii="Arial" w:hAnsi="Arial" w:cs="Arial"/>
        </w:rPr>
      </w:pPr>
      <w:r w:rsidRPr="0040500E">
        <w:rPr>
          <w:rFonts w:ascii="Arial" w:hAnsi="Arial" w:cs="Arial"/>
        </w:rPr>
        <w:tab/>
        <w:t>Кроме регистрации, работниками отдела ЗАГС осуществляется ежедневный прием граждан по самым различным вопросам семейного законодательства. За 2024 год рассмотрено 947 обращения граждан. Выдано повторных свидетельств – 146, справок – 459,  заведено 27 дел по внесению исправлений и исправлено 91 актовая запись. Исполнено 51 решение суда по вопросам семейного законодательства.</w:t>
      </w:r>
    </w:p>
    <w:p w:rsidR="00230E9E" w:rsidRPr="0068542E" w:rsidRDefault="00230E9E" w:rsidP="004F6D20">
      <w:pPr>
        <w:jc w:val="center"/>
        <w:rPr>
          <w:rFonts w:ascii="Arial" w:hAnsi="Arial" w:cs="Arial"/>
          <w:b/>
        </w:rPr>
      </w:pPr>
      <w:r w:rsidRPr="0068542E">
        <w:rPr>
          <w:rFonts w:ascii="Arial" w:hAnsi="Arial" w:cs="Arial"/>
          <w:b/>
        </w:rPr>
        <w:t>Защита интересов несовершеннолетних (КДН и ОПЕКА)</w:t>
      </w:r>
    </w:p>
    <w:p w:rsidR="00230E9E" w:rsidRPr="00015E73" w:rsidRDefault="00230E9E" w:rsidP="004F6D20">
      <w:pPr>
        <w:ind w:firstLine="709"/>
        <w:jc w:val="both"/>
        <w:rPr>
          <w:rFonts w:ascii="Arial" w:hAnsi="Arial" w:cs="Arial"/>
        </w:rPr>
      </w:pPr>
      <w:r w:rsidRPr="0040500E">
        <w:rPr>
          <w:rFonts w:ascii="Arial" w:hAnsi="Arial" w:cs="Arial"/>
        </w:rPr>
        <w:t>За 2024 год комиссией по делам несовершеннолетних и защите их прав при Администрации Сафакулевского МО</w:t>
      </w:r>
      <w:r w:rsidRPr="00015E73">
        <w:rPr>
          <w:rFonts w:ascii="Arial" w:hAnsi="Arial" w:cs="Arial"/>
        </w:rPr>
        <w:t xml:space="preserve"> п</w:t>
      </w:r>
      <w:r>
        <w:rPr>
          <w:rFonts w:ascii="Arial" w:hAnsi="Arial" w:cs="Arial"/>
        </w:rPr>
        <w:t xml:space="preserve">роведено 24 </w:t>
      </w:r>
      <w:r w:rsidRPr="00015E73">
        <w:rPr>
          <w:rFonts w:ascii="Arial" w:hAnsi="Arial" w:cs="Arial"/>
        </w:rPr>
        <w:t xml:space="preserve"> заседания, из них 2 выездных, в ходе котор</w:t>
      </w:r>
      <w:r>
        <w:rPr>
          <w:rFonts w:ascii="Arial" w:hAnsi="Arial" w:cs="Arial"/>
        </w:rPr>
        <w:t>ых рассмотрены 210</w:t>
      </w:r>
      <w:r w:rsidRPr="00015E73">
        <w:rPr>
          <w:rFonts w:ascii="Arial" w:hAnsi="Arial" w:cs="Arial"/>
        </w:rPr>
        <w:t xml:space="preserve"> вопросов профилактического характера, заслушаны должностные лица – представители органов и учреждений системы профилактики безнадзорности и правонарушений несовершеннолетних Сафакулевского МО. Рассмотрено 94 административных материал</w:t>
      </w:r>
      <w:r>
        <w:rPr>
          <w:rFonts w:ascii="Arial" w:hAnsi="Arial" w:cs="Arial"/>
        </w:rPr>
        <w:t>,</w:t>
      </w:r>
      <w:r w:rsidRPr="00015E73">
        <w:rPr>
          <w:rFonts w:ascii="Arial" w:hAnsi="Arial" w:cs="Arial"/>
        </w:rPr>
        <w:t xml:space="preserve"> вынесено 78 постановлений, о назначении административного наказания в отношении родителей и иных взрослых лиц, 11 в отношении несовершеннолетних, также вынесено 5 решений о прекращении производства по делу. К административной  ответственности привлечено 7 несовершеннолетних, из них 5 за распитие алкогольной продукции и 3 за появление в общественном месте в состоянии опьянения и распития алкогольной продукции, 1за курение в общественном месте. На учет в наркологический кабинет ГБУ «Межрайонная больница №8» были направлены 8 несовершеннолетних. </w:t>
      </w:r>
    </w:p>
    <w:p w:rsidR="00230E9E" w:rsidRDefault="00230E9E" w:rsidP="004F6D20">
      <w:pPr>
        <w:ind w:firstLine="709"/>
        <w:jc w:val="both"/>
        <w:rPr>
          <w:rFonts w:ascii="Arial" w:hAnsi="Arial" w:cs="Arial"/>
        </w:rPr>
      </w:pPr>
      <w:r w:rsidRPr="00015E73">
        <w:rPr>
          <w:rFonts w:ascii="Arial" w:hAnsi="Arial" w:cs="Arial"/>
        </w:rPr>
        <w:t>Рассмотрено 3 протеста прокуратуры и 2 СУ СК  России «Щучанский»</w:t>
      </w:r>
      <w:r>
        <w:rPr>
          <w:rFonts w:ascii="Arial" w:hAnsi="Arial" w:cs="Arial"/>
        </w:rPr>
        <w:t>.</w:t>
      </w:r>
      <w:r w:rsidRPr="00015E73">
        <w:rPr>
          <w:rFonts w:ascii="Arial" w:hAnsi="Arial" w:cs="Arial"/>
        </w:rPr>
        <w:t xml:space="preserve"> </w:t>
      </w:r>
    </w:p>
    <w:p w:rsidR="00230E9E" w:rsidRPr="00015E73" w:rsidRDefault="00230E9E" w:rsidP="004F6D20">
      <w:pPr>
        <w:ind w:firstLine="709"/>
        <w:jc w:val="both"/>
        <w:rPr>
          <w:rFonts w:ascii="Arial" w:hAnsi="Arial" w:cs="Arial"/>
        </w:rPr>
      </w:pPr>
      <w:r w:rsidRPr="00015E73">
        <w:rPr>
          <w:rFonts w:ascii="Arial" w:hAnsi="Arial" w:cs="Arial"/>
        </w:rPr>
        <w:t>В целях профилактики социального сиротства, также совершения преступлений, правонарушений несовершеннолетними проводятся проверки по месту жительства неблагополучных родителей, состоящие на учете в ПДН, КЦСОН, ЦРБ, семьи, имеющих признаки социального неблагополучия, семьи, где воспитываются несовершеннолетние в конфликте с закон</w:t>
      </w:r>
      <w:r>
        <w:rPr>
          <w:rFonts w:ascii="Arial" w:hAnsi="Arial" w:cs="Arial"/>
        </w:rPr>
        <w:t>ом и т.д. –  проведен 101 рейд.</w:t>
      </w:r>
    </w:p>
    <w:p w:rsidR="00230E9E" w:rsidRPr="00015E73" w:rsidRDefault="00230E9E" w:rsidP="004F6D20">
      <w:pPr>
        <w:ind w:firstLine="709"/>
        <w:jc w:val="both"/>
        <w:rPr>
          <w:rFonts w:ascii="Arial" w:hAnsi="Arial" w:cs="Arial"/>
        </w:rPr>
      </w:pPr>
      <w:r w:rsidRPr="00015E73">
        <w:rPr>
          <w:rFonts w:ascii="Arial" w:hAnsi="Arial" w:cs="Arial"/>
        </w:rPr>
        <w:t>Общее количество несовершеннолетних, в отношении которых ведется индивидуально-профилактическая работа - 74 (подростки, состоящие в СОП, в ПДН у нарколога) (АППГ-73).</w:t>
      </w:r>
    </w:p>
    <w:p w:rsidR="00230E9E" w:rsidRPr="00015E73" w:rsidRDefault="00230E9E" w:rsidP="004F6D20">
      <w:pPr>
        <w:ind w:firstLine="709"/>
        <w:jc w:val="both"/>
        <w:rPr>
          <w:rFonts w:ascii="Arial" w:hAnsi="Arial" w:cs="Arial"/>
        </w:rPr>
      </w:pPr>
      <w:r w:rsidRPr="00015E73">
        <w:rPr>
          <w:rFonts w:ascii="Arial" w:hAnsi="Arial" w:cs="Arial"/>
        </w:rPr>
        <w:t>Ведется работа с семьями стоящими на учете ПДН ОП «Сафакулевское». На конец года на учете  состоят 28  родителей и 7 несовершеннолетних правонарушителей. За 12 месяцев на учет поставлено 7 несовершеннолетних, снято с учета12 несовершеннолетних из них: 6 по смене места жительства, 6 по исправлению. За 12 месяцев 2024г. 14 родителей, отрицательно влияющих на детей, было поставлено на учет.</w:t>
      </w:r>
    </w:p>
    <w:p w:rsidR="00230E9E" w:rsidRPr="00015E73" w:rsidRDefault="00230E9E" w:rsidP="004F6D20">
      <w:pPr>
        <w:ind w:firstLine="709"/>
        <w:jc w:val="both"/>
        <w:rPr>
          <w:rFonts w:ascii="Arial" w:hAnsi="Arial" w:cs="Arial"/>
        </w:rPr>
      </w:pPr>
      <w:r w:rsidRPr="00015E73">
        <w:rPr>
          <w:rFonts w:ascii="Arial" w:hAnsi="Arial" w:cs="Arial"/>
          <w:color w:val="000000"/>
        </w:rPr>
        <w:t>По ст. 20.25 ч.1 КоАП РФ родители не привлекались, штрафы оплачивались в добровольном порядке в установленные сроки.</w:t>
      </w:r>
    </w:p>
    <w:p w:rsidR="00230E9E" w:rsidRPr="00015E73" w:rsidRDefault="00230E9E" w:rsidP="004F6D20">
      <w:pPr>
        <w:ind w:firstLine="709"/>
        <w:jc w:val="both"/>
        <w:rPr>
          <w:rFonts w:ascii="Arial" w:hAnsi="Arial" w:cs="Arial"/>
        </w:rPr>
      </w:pPr>
      <w:r w:rsidRPr="00015E73">
        <w:rPr>
          <w:rFonts w:ascii="Arial" w:hAnsi="Arial" w:cs="Arial"/>
        </w:rPr>
        <w:t>На сегодняшний день на учете по категории СОП – 29 семей (АППГ-25) в них детей 74 ребенка (АППГ -52):</w:t>
      </w:r>
    </w:p>
    <w:p w:rsidR="00230E9E" w:rsidRPr="00015E73" w:rsidRDefault="00230E9E" w:rsidP="004F6D20">
      <w:pPr>
        <w:jc w:val="both"/>
        <w:rPr>
          <w:rFonts w:ascii="Arial" w:hAnsi="Arial" w:cs="Arial"/>
        </w:rPr>
      </w:pPr>
      <w:r w:rsidRPr="00015E73">
        <w:rPr>
          <w:rFonts w:ascii="Arial" w:hAnsi="Arial" w:cs="Arial"/>
        </w:rPr>
        <w:t>- поставлены на учёт  13 (АППГ- 13) семья, в них  48 детей (АППГ -36 детей)</w:t>
      </w:r>
      <w:r>
        <w:rPr>
          <w:rFonts w:ascii="Arial" w:hAnsi="Arial" w:cs="Arial"/>
        </w:rPr>
        <w:t>;</w:t>
      </w:r>
    </w:p>
    <w:p w:rsidR="00230E9E" w:rsidRPr="00015E73" w:rsidRDefault="00230E9E" w:rsidP="004F6D20">
      <w:pPr>
        <w:jc w:val="both"/>
        <w:rPr>
          <w:rFonts w:ascii="Arial" w:hAnsi="Arial" w:cs="Arial"/>
        </w:rPr>
      </w:pPr>
      <w:r w:rsidRPr="00015E73">
        <w:rPr>
          <w:rFonts w:ascii="Arial" w:hAnsi="Arial" w:cs="Arial"/>
        </w:rPr>
        <w:t>- сняты с учёта СОП 8(АППГ -11) семей, в них 50 детей (АППГ - 25).</w:t>
      </w:r>
    </w:p>
    <w:p w:rsidR="00230E9E" w:rsidRPr="00015E73" w:rsidRDefault="00230E9E" w:rsidP="004F6D20">
      <w:pPr>
        <w:ind w:firstLine="709"/>
        <w:jc w:val="both"/>
        <w:rPr>
          <w:rFonts w:ascii="Arial" w:hAnsi="Arial" w:cs="Arial"/>
        </w:rPr>
      </w:pPr>
      <w:r w:rsidRPr="00015E73">
        <w:rPr>
          <w:rFonts w:ascii="Arial" w:hAnsi="Arial" w:cs="Arial"/>
        </w:rPr>
        <w:t>В целях оказания методической помощи проведены выступления по разъяснению норм федерального закона ФЗ-№120 и регламента межведомственного взаимодействия по профилактике безнадзорности, беспризорности и пра</w:t>
      </w:r>
      <w:r>
        <w:rPr>
          <w:rFonts w:ascii="Arial" w:hAnsi="Arial" w:cs="Arial"/>
        </w:rPr>
        <w:t>вонарушений несовершеннолетних И.О</w:t>
      </w:r>
      <w:r w:rsidRPr="00015E73">
        <w:rPr>
          <w:rFonts w:ascii="Arial" w:hAnsi="Arial" w:cs="Arial"/>
        </w:rPr>
        <w:t>. секретаря комиссии на совещаниях директоров, опекунов. Замов по воспитательной работе ОО. Во всех школах округа проведены беседы по профилактике правонарушений.</w:t>
      </w:r>
    </w:p>
    <w:p w:rsidR="00230E9E" w:rsidRPr="00015E73" w:rsidRDefault="00230E9E" w:rsidP="004F6D20">
      <w:pPr>
        <w:ind w:firstLine="709"/>
        <w:jc w:val="both"/>
        <w:rPr>
          <w:rFonts w:ascii="Arial" w:hAnsi="Arial" w:cs="Arial"/>
        </w:rPr>
      </w:pPr>
      <w:r w:rsidRPr="00015E73">
        <w:rPr>
          <w:rFonts w:ascii="Arial" w:hAnsi="Arial" w:cs="Arial"/>
        </w:rPr>
        <w:t>Также комиссией проводится работа в рамках оперативно</w:t>
      </w:r>
      <w:r>
        <w:rPr>
          <w:rFonts w:ascii="Arial" w:hAnsi="Arial" w:cs="Arial"/>
        </w:rPr>
        <w:t xml:space="preserve"> </w:t>
      </w:r>
      <w:r w:rsidRPr="00015E73">
        <w:rPr>
          <w:rFonts w:ascii="Arial" w:hAnsi="Arial" w:cs="Arial"/>
        </w:rPr>
        <w:t>-</w:t>
      </w:r>
      <w:r>
        <w:rPr>
          <w:rFonts w:ascii="Arial" w:hAnsi="Arial" w:cs="Arial"/>
        </w:rPr>
        <w:t xml:space="preserve"> </w:t>
      </w:r>
      <w:r w:rsidRPr="00015E73">
        <w:rPr>
          <w:rFonts w:ascii="Arial" w:hAnsi="Arial" w:cs="Arial"/>
        </w:rPr>
        <w:t>профилактических операций, таких как «Дети вне образования!», «Безопасные Каникулы», «Помоги собраться в школу»,</w:t>
      </w:r>
      <w:r>
        <w:rPr>
          <w:rFonts w:ascii="Arial" w:hAnsi="Arial" w:cs="Arial"/>
        </w:rPr>
        <w:t xml:space="preserve"> «В гости к деду Морозу» и т.д. Также с помощью данных работ</w:t>
      </w:r>
      <w:r w:rsidRPr="00015E73">
        <w:rPr>
          <w:rFonts w:ascii="Arial" w:hAnsi="Arial" w:cs="Arial"/>
        </w:rPr>
        <w:t xml:space="preserve"> организуются  дополнительно рейды по семьям, состоящим на профилактических учетах с разъяснительными беседами на профилактические темы, проводятся Единые дни профилактики с подучетными подростками и их родителями, совместные межведомственные родительские собрания и классные часы в образовательных организациях (март, октябрь 2024г.), с разъяснительными беседами по жизнеутверждающим темам.</w:t>
      </w:r>
    </w:p>
    <w:p w:rsidR="00230E9E" w:rsidRPr="00015E73" w:rsidRDefault="00230E9E" w:rsidP="004F6D20">
      <w:pPr>
        <w:ind w:firstLine="709"/>
        <w:jc w:val="both"/>
        <w:rPr>
          <w:rFonts w:ascii="Arial" w:hAnsi="Arial" w:cs="Arial"/>
        </w:rPr>
      </w:pPr>
      <w:r w:rsidRPr="00015E73">
        <w:rPr>
          <w:rFonts w:ascii="Arial" w:hAnsi="Arial" w:cs="Arial"/>
        </w:rPr>
        <w:t>КДН и ЗП в целях организации летней занятости, оздоровления несовершеннолетних в период летних каникул проводится координационная работа по подготовке проведения органами, учреждениям системы профилактики летней оздоровительной кампании, культурно-досуговых, спортивных мероприятий.</w:t>
      </w:r>
    </w:p>
    <w:p w:rsidR="00230E9E" w:rsidRPr="00015E73" w:rsidRDefault="00230E9E" w:rsidP="004F6D20">
      <w:pPr>
        <w:ind w:firstLine="709"/>
        <w:jc w:val="both"/>
        <w:rPr>
          <w:rFonts w:ascii="Arial" w:hAnsi="Arial" w:cs="Arial"/>
        </w:rPr>
      </w:pPr>
      <w:r w:rsidRPr="00015E73">
        <w:rPr>
          <w:rFonts w:ascii="Arial" w:hAnsi="Arial" w:cs="Arial"/>
        </w:rPr>
        <w:t xml:space="preserve"> В летний период проводили рейды по местах, опасных для купания. Координировали проверку спортивных сооружений на летних площадках, спортивных, досуговых и иных объектах на соответствие требованиям безопасности подведомственных образовательных организациях, учреждениях дополнительного образования, а также сельских поселений и т.д.</w:t>
      </w:r>
    </w:p>
    <w:p w:rsidR="00230E9E" w:rsidRPr="00015E73" w:rsidRDefault="00230E9E" w:rsidP="004F6D20">
      <w:pPr>
        <w:jc w:val="both"/>
        <w:rPr>
          <w:rFonts w:ascii="Arial" w:hAnsi="Arial" w:cs="Arial"/>
        </w:rPr>
      </w:pPr>
      <w:r w:rsidRPr="00015E73">
        <w:rPr>
          <w:rFonts w:ascii="Arial" w:hAnsi="Arial" w:cs="Arial"/>
        </w:rPr>
        <w:t>В рамках проведения областных соревнований «Старты надежды» для подучетных подростков, команда несовершеннолетних, состоящих на профилактических учетах ПДН, ЦРБ и т.д. Сафакулевского МО участвовала в межрайонных соревнованиях в Мишкино при поддержке Администрации Сафакулевского МО, заняв 4(АППГ-5) место вместе с тем ребята были поощрены  призами.</w:t>
      </w:r>
    </w:p>
    <w:p w:rsidR="00230E9E" w:rsidRPr="00015E73" w:rsidRDefault="00230E9E" w:rsidP="004F6D20">
      <w:pPr>
        <w:jc w:val="both"/>
        <w:rPr>
          <w:rFonts w:ascii="Arial" w:hAnsi="Arial" w:cs="Arial"/>
        </w:rPr>
      </w:pPr>
      <w:r w:rsidRPr="00015E73">
        <w:rPr>
          <w:rFonts w:ascii="Arial" w:hAnsi="Arial" w:cs="Arial"/>
        </w:rPr>
        <w:t>В органы и учреждения системы профилактики безнадзорности и за отчетный период направлено 198 постановления с поручениями по вопросам защиты прав несовершеннолетних КДН и ЗП.</w:t>
      </w:r>
    </w:p>
    <w:p w:rsidR="00230E9E" w:rsidRPr="00015E73" w:rsidRDefault="00230E9E" w:rsidP="004F6D20">
      <w:pPr>
        <w:jc w:val="both"/>
        <w:rPr>
          <w:rFonts w:ascii="Arial" w:hAnsi="Arial" w:cs="Arial"/>
        </w:rPr>
      </w:pPr>
      <w:r w:rsidRPr="00015E73">
        <w:rPr>
          <w:rFonts w:ascii="Arial" w:hAnsi="Arial" w:cs="Arial"/>
        </w:rPr>
        <w:t xml:space="preserve">Были приняты и реализовались дополнительные мероприятия, направленные на профилактику суицидальных проявлений среди несовершеннолетних и детской смертности от несчастных случаев. Проводились профилактические мероприятия, направленные на предотвращение правонарушений несовершеннолетних. </w:t>
      </w:r>
    </w:p>
    <w:p w:rsidR="00230E9E" w:rsidRPr="00015E73" w:rsidRDefault="00230E9E" w:rsidP="004F6D20">
      <w:pPr>
        <w:jc w:val="both"/>
        <w:rPr>
          <w:rFonts w:ascii="Arial" w:hAnsi="Arial" w:cs="Arial"/>
        </w:rPr>
      </w:pPr>
      <w:r w:rsidRPr="00015E73">
        <w:rPr>
          <w:rFonts w:ascii="Arial" w:hAnsi="Arial" w:cs="Arial"/>
        </w:rPr>
        <w:t>Ежеквартально заслушиваются ОСП  вопросам:</w:t>
      </w:r>
    </w:p>
    <w:p w:rsidR="00230E9E" w:rsidRPr="00015E73" w:rsidRDefault="00230E9E" w:rsidP="004F6D20">
      <w:pPr>
        <w:jc w:val="both"/>
        <w:rPr>
          <w:rFonts w:ascii="Arial" w:hAnsi="Arial" w:cs="Arial"/>
        </w:rPr>
      </w:pPr>
      <w:r w:rsidRPr="00015E73">
        <w:rPr>
          <w:rFonts w:ascii="Arial" w:hAnsi="Arial" w:cs="Arial"/>
        </w:rPr>
        <w:t>- Организации работы с детьми, систематически пропускающими занятия в образовательных учреждениях без уважительных причин; </w:t>
      </w:r>
    </w:p>
    <w:p w:rsidR="00230E9E" w:rsidRPr="00015E73" w:rsidRDefault="00230E9E" w:rsidP="004F6D20">
      <w:pPr>
        <w:jc w:val="both"/>
        <w:rPr>
          <w:rFonts w:ascii="Arial" w:hAnsi="Arial" w:cs="Arial"/>
        </w:rPr>
      </w:pPr>
      <w:r w:rsidRPr="00015E73">
        <w:rPr>
          <w:rFonts w:ascii="Arial" w:hAnsi="Arial" w:cs="Arial"/>
        </w:rPr>
        <w:t>- О профилактике правонарушений несовершеннолетних в области дорожного движения, принятии мер по профилактике несчастных случаев и ДТП с участием несовершеннолетних, о мерах по обеспечению пожарной безопасности по месту жительства многодетных семей, семей, находящихся в социально опасном положении, в трудной жизненной ситуации, об организации антитеррористической защищенности дошкольных и общеобразовательных учреждений района</w:t>
      </w:r>
    </w:p>
    <w:p w:rsidR="00230E9E" w:rsidRDefault="00230E9E" w:rsidP="004F6D20">
      <w:pPr>
        <w:pBdr>
          <w:bottom w:val="single" w:sz="4" w:space="31" w:color="FFFFFF"/>
        </w:pBdr>
        <w:tabs>
          <w:tab w:val="left" w:pos="0"/>
        </w:tabs>
        <w:autoSpaceDE w:val="0"/>
        <w:jc w:val="both"/>
        <w:rPr>
          <w:rFonts w:ascii="Arial" w:hAnsi="Arial" w:cs="Arial"/>
        </w:rPr>
      </w:pPr>
      <w:r w:rsidRPr="00015E73">
        <w:rPr>
          <w:rFonts w:ascii="Arial" w:hAnsi="Arial" w:cs="Arial"/>
        </w:rPr>
        <w:t>-  вовлечение несовершеннолетних, оказавшихся в трудной жизненной ситуации, социально опасном положении, а так же несовершеннолетних с девиантным поведением в общественную, социально-экономическую и культурную жизнь общества.</w:t>
      </w:r>
    </w:p>
    <w:p w:rsidR="00230E9E" w:rsidRPr="00C14CAD" w:rsidRDefault="00230E9E" w:rsidP="00C14CAD">
      <w:pPr>
        <w:pBdr>
          <w:bottom w:val="single" w:sz="4" w:space="31" w:color="FFFFFF"/>
        </w:pBdr>
        <w:tabs>
          <w:tab w:val="left" w:pos="0"/>
        </w:tabs>
        <w:autoSpaceDE w:val="0"/>
        <w:jc w:val="center"/>
        <w:rPr>
          <w:rFonts w:ascii="Arial" w:hAnsi="Arial" w:cs="Arial"/>
          <w:b/>
        </w:rPr>
      </w:pPr>
      <w:r w:rsidRPr="00990D66">
        <w:rPr>
          <w:rFonts w:ascii="Arial" w:hAnsi="Arial" w:cs="Arial"/>
          <w:b/>
        </w:rPr>
        <w:t>Работа с обращениями граждан</w:t>
      </w:r>
    </w:p>
    <w:p w:rsidR="00230E9E" w:rsidRPr="00E51DB4" w:rsidRDefault="00230E9E" w:rsidP="004F6D20">
      <w:pPr>
        <w:pBdr>
          <w:bottom w:val="single" w:sz="4" w:space="31" w:color="FFFFFF"/>
        </w:pBdr>
        <w:tabs>
          <w:tab w:val="left" w:pos="0"/>
        </w:tabs>
        <w:autoSpaceDE w:val="0"/>
        <w:ind w:firstLine="851"/>
        <w:jc w:val="both"/>
        <w:rPr>
          <w:rFonts w:ascii="Arial" w:hAnsi="Arial" w:cs="Arial"/>
        </w:rPr>
      </w:pPr>
      <w:r w:rsidRPr="00E51DB4">
        <w:rPr>
          <w:rFonts w:ascii="Arial" w:hAnsi="Arial" w:cs="Arial"/>
        </w:rPr>
        <w:t>В приёмную Президента поступило 12 обращений, из них 3 вопро</w:t>
      </w:r>
      <w:r>
        <w:rPr>
          <w:rFonts w:ascii="Arial" w:hAnsi="Arial" w:cs="Arial"/>
        </w:rPr>
        <w:t>са по жкх, 3 - газификации, 5 —</w:t>
      </w:r>
      <w:r w:rsidRPr="00E51DB4">
        <w:rPr>
          <w:rFonts w:ascii="Arial" w:hAnsi="Arial" w:cs="Arial"/>
        </w:rPr>
        <w:t>ремонт и содержание дорог, 1 — иное.</w:t>
      </w:r>
    </w:p>
    <w:p w:rsidR="00230E9E" w:rsidRPr="00E51DB4" w:rsidRDefault="00230E9E" w:rsidP="004F6D20">
      <w:pPr>
        <w:pBdr>
          <w:bottom w:val="single" w:sz="4" w:space="31" w:color="FFFFFF"/>
        </w:pBdr>
        <w:tabs>
          <w:tab w:val="left" w:pos="0"/>
        </w:tabs>
        <w:autoSpaceDE w:val="0"/>
        <w:ind w:firstLine="851"/>
        <w:jc w:val="both"/>
        <w:rPr>
          <w:rFonts w:ascii="Arial" w:hAnsi="Arial" w:cs="Arial"/>
        </w:rPr>
      </w:pPr>
      <w:r w:rsidRPr="00E51DB4">
        <w:rPr>
          <w:rFonts w:ascii="Arial" w:hAnsi="Arial" w:cs="Arial"/>
        </w:rPr>
        <w:t>Обращение в правительство Курганской области за 2024г.</w:t>
      </w:r>
      <w:r>
        <w:rPr>
          <w:rFonts w:ascii="Arial" w:hAnsi="Arial" w:cs="Arial"/>
        </w:rPr>
        <w:t xml:space="preserve">: </w:t>
      </w:r>
      <w:r w:rsidRPr="00E51DB4">
        <w:rPr>
          <w:rFonts w:ascii="Arial" w:hAnsi="Arial" w:cs="Arial"/>
        </w:rPr>
        <w:t xml:space="preserve">Было </w:t>
      </w:r>
      <w:r>
        <w:rPr>
          <w:rFonts w:ascii="Arial" w:hAnsi="Arial" w:cs="Arial"/>
        </w:rPr>
        <w:t xml:space="preserve">2 обращения - </w:t>
      </w:r>
      <w:r w:rsidRPr="00E51DB4">
        <w:rPr>
          <w:rFonts w:ascii="Arial" w:hAnsi="Arial" w:cs="Arial"/>
        </w:rPr>
        <w:t>ремонт дорог, ремонт кровли после урагана.</w:t>
      </w:r>
    </w:p>
    <w:p w:rsidR="00230E9E" w:rsidRPr="00E51DB4" w:rsidRDefault="00230E9E" w:rsidP="004F6D20">
      <w:pPr>
        <w:pBdr>
          <w:bottom w:val="single" w:sz="4" w:space="31" w:color="FFFFFF"/>
        </w:pBdr>
        <w:tabs>
          <w:tab w:val="left" w:pos="0"/>
        </w:tabs>
        <w:autoSpaceDE w:val="0"/>
        <w:ind w:firstLine="851"/>
        <w:jc w:val="both"/>
        <w:rPr>
          <w:rFonts w:ascii="Arial" w:hAnsi="Arial" w:cs="Arial"/>
        </w:rPr>
      </w:pPr>
      <w:r w:rsidRPr="00E51DB4">
        <w:rPr>
          <w:rFonts w:ascii="Arial" w:hAnsi="Arial" w:cs="Arial"/>
        </w:rPr>
        <w:t>Обращение граждан к Главе Сафакулевского муниципального округа:</w:t>
      </w:r>
      <w:r>
        <w:rPr>
          <w:rFonts w:ascii="Arial" w:hAnsi="Arial" w:cs="Arial"/>
        </w:rPr>
        <w:t xml:space="preserve"> </w:t>
      </w:r>
      <w:r w:rsidRPr="00E51DB4">
        <w:rPr>
          <w:rFonts w:ascii="Arial" w:hAnsi="Arial" w:cs="Arial"/>
        </w:rPr>
        <w:t>В 2024г. было 38 обращений, из них 28 граждан были на личном приёме у Главы</w:t>
      </w:r>
      <w:r>
        <w:rPr>
          <w:rFonts w:ascii="Arial" w:hAnsi="Arial" w:cs="Arial"/>
        </w:rPr>
        <w:t xml:space="preserve">. </w:t>
      </w:r>
      <w:r w:rsidRPr="00E51DB4">
        <w:rPr>
          <w:rFonts w:ascii="Arial" w:hAnsi="Arial" w:cs="Arial"/>
        </w:rPr>
        <w:t>Из 38 обращений 9 вопросов было по дорогам, 8 вопросов - по предоставлению жилья нуждающимся, 4 - земельные вопросы, 6 вопросов по ЖКХ, 2 обращения по конфликту с соседями, 1 - получение дров, 1- работа почты, 1 вопрос по наследству, 1- по расширению русского кладбища, 1 вопрос  - помощь в правильном оформлении патронажа за больным отцом, 1 - оказание денежной помощи мечети, 1- по оформлению здания мечети, 1- безнадзорные животные, 1- отсутствие магазина в населенном пункте.</w:t>
      </w:r>
    </w:p>
    <w:p w:rsidR="00230E9E" w:rsidRPr="00990D66" w:rsidRDefault="00230E9E" w:rsidP="004F6D20">
      <w:pPr>
        <w:pBdr>
          <w:bottom w:val="single" w:sz="4" w:space="31" w:color="FFFFFF"/>
        </w:pBdr>
        <w:tabs>
          <w:tab w:val="left" w:pos="0"/>
        </w:tabs>
        <w:autoSpaceDE w:val="0"/>
        <w:jc w:val="center"/>
        <w:rPr>
          <w:rFonts w:ascii="Arial" w:hAnsi="Arial" w:cs="Arial"/>
          <w:b/>
        </w:rPr>
      </w:pPr>
      <w:r w:rsidRPr="00990D66">
        <w:rPr>
          <w:rFonts w:ascii="Arial" w:hAnsi="Arial" w:cs="Arial"/>
          <w:b/>
        </w:rPr>
        <w:t>Выполнение поручений губернатора</w:t>
      </w:r>
    </w:p>
    <w:p w:rsidR="00230E9E" w:rsidRPr="00E51DB4" w:rsidRDefault="00230E9E" w:rsidP="004F6D20">
      <w:pPr>
        <w:pBdr>
          <w:bottom w:val="single" w:sz="4" w:space="31" w:color="FFFFFF"/>
        </w:pBdr>
        <w:tabs>
          <w:tab w:val="left" w:pos="0"/>
        </w:tabs>
        <w:autoSpaceDE w:val="0"/>
        <w:ind w:firstLine="851"/>
        <w:jc w:val="both"/>
        <w:rPr>
          <w:rFonts w:ascii="Arial" w:hAnsi="Arial" w:cs="Arial"/>
        </w:rPr>
      </w:pPr>
      <w:r w:rsidRPr="00E51DB4">
        <w:rPr>
          <w:rFonts w:ascii="Arial" w:hAnsi="Arial" w:cs="Arial"/>
        </w:rPr>
        <w:t>За весь период 2024г. поступило 329 Поручений Губернатора Курганской области.</w:t>
      </w:r>
      <w:r>
        <w:rPr>
          <w:rFonts w:ascii="Arial" w:hAnsi="Arial" w:cs="Arial"/>
        </w:rPr>
        <w:t xml:space="preserve"> </w:t>
      </w:r>
      <w:r w:rsidRPr="00E51DB4">
        <w:rPr>
          <w:rFonts w:ascii="Arial" w:hAnsi="Arial" w:cs="Arial"/>
        </w:rPr>
        <w:t xml:space="preserve">Из них 33 поручения были сняты с контроля по итогам рабочего совещания </w:t>
      </w:r>
    </w:p>
    <w:p w:rsidR="00230E9E" w:rsidRPr="00E51DB4" w:rsidRDefault="00230E9E" w:rsidP="004F6D20">
      <w:pPr>
        <w:pBdr>
          <w:bottom w:val="single" w:sz="4" w:space="31" w:color="FFFFFF"/>
        </w:pBdr>
        <w:tabs>
          <w:tab w:val="left" w:pos="0"/>
        </w:tabs>
        <w:autoSpaceDE w:val="0"/>
        <w:jc w:val="both"/>
        <w:rPr>
          <w:rFonts w:ascii="Arial" w:hAnsi="Arial" w:cs="Arial"/>
        </w:rPr>
      </w:pPr>
      <w:r w:rsidRPr="00E51DB4">
        <w:rPr>
          <w:rFonts w:ascii="Arial" w:hAnsi="Arial" w:cs="Arial"/>
        </w:rPr>
        <w:t>Основная тематика поручений Губернатора, которые поступают в Администрацию:</w:t>
      </w:r>
    </w:p>
    <w:p w:rsidR="00230E9E" w:rsidRPr="00E51DB4" w:rsidRDefault="00230E9E" w:rsidP="004F6D20">
      <w:pPr>
        <w:pBdr>
          <w:bottom w:val="single" w:sz="4" w:space="31" w:color="FFFFFF"/>
        </w:pBdr>
        <w:tabs>
          <w:tab w:val="left" w:pos="0"/>
        </w:tabs>
        <w:autoSpaceDE w:val="0"/>
        <w:jc w:val="both"/>
        <w:rPr>
          <w:rFonts w:ascii="Arial" w:hAnsi="Arial" w:cs="Arial"/>
        </w:rPr>
      </w:pPr>
      <w:r>
        <w:rPr>
          <w:rFonts w:ascii="Arial" w:hAnsi="Arial" w:cs="Arial"/>
        </w:rPr>
        <w:t xml:space="preserve">- </w:t>
      </w:r>
      <w:r w:rsidRPr="00E51DB4">
        <w:rPr>
          <w:rFonts w:ascii="Arial" w:hAnsi="Arial" w:cs="Arial"/>
        </w:rPr>
        <w:t>это социальные вопросы (обеспечение поддержания территорий образовательных организаций в надлежащем виде, ремонт социально значимых объектов, проведение мероприятий по выявлению и предупреждению суицидальных проявлений в подростковой среде, буллинг в школах,  проведение мероприятий по предотвращению деструктивного поведения среди детей и подростков,  патронатное сопровождение семей лиц, признанных в ВС РФ, разработка мер поддержки в части проведения внеочередного медицинского обследования и оказания юридической и материальной помощи всем членам семей участникам СВО, содержание в надлежащем состоянии памятников, стел, обелисков, обеспечение кадрами учебные, дошкольные и медицинские учреждения, принятие мер по предотвращению нападения диких животных, развитие туризма</w:t>
      </w:r>
      <w:r>
        <w:rPr>
          <w:rFonts w:ascii="Arial" w:hAnsi="Arial" w:cs="Arial"/>
        </w:rPr>
        <w:t>;</w:t>
      </w:r>
    </w:p>
    <w:p w:rsidR="00230E9E" w:rsidRPr="00E51DB4" w:rsidRDefault="00230E9E" w:rsidP="004F6D20">
      <w:pPr>
        <w:pBdr>
          <w:bottom w:val="single" w:sz="4" w:space="31" w:color="FFFFFF"/>
        </w:pBdr>
        <w:tabs>
          <w:tab w:val="left" w:pos="0"/>
        </w:tabs>
        <w:autoSpaceDE w:val="0"/>
        <w:jc w:val="both"/>
        <w:rPr>
          <w:rFonts w:ascii="Arial" w:hAnsi="Arial" w:cs="Arial"/>
        </w:rPr>
      </w:pPr>
      <w:r w:rsidRPr="00E51DB4">
        <w:rPr>
          <w:rFonts w:ascii="Arial" w:hAnsi="Arial" w:cs="Arial"/>
        </w:rPr>
        <w:t>- вопросы ЖКХ (Благоустройство общественных территорий, ремонт дорог, капитальный ремонт школ, детских садов, доступная среда для инвалидов, температура воздуха установленных нормативов в помещениях социальных объектов, уборка территорий, инженерная инфраструктура)</w:t>
      </w:r>
      <w:r>
        <w:rPr>
          <w:rFonts w:ascii="Arial" w:hAnsi="Arial" w:cs="Arial"/>
        </w:rPr>
        <w:t>;</w:t>
      </w:r>
    </w:p>
    <w:p w:rsidR="00230E9E" w:rsidRDefault="00230E9E" w:rsidP="004F6D20">
      <w:pPr>
        <w:pBdr>
          <w:bottom w:val="single" w:sz="4" w:space="31" w:color="FFFFFF"/>
        </w:pBdr>
        <w:tabs>
          <w:tab w:val="left" w:pos="0"/>
        </w:tabs>
        <w:autoSpaceDE w:val="0"/>
        <w:jc w:val="both"/>
        <w:rPr>
          <w:rFonts w:ascii="Arial" w:hAnsi="Arial" w:cs="Arial"/>
        </w:rPr>
      </w:pPr>
      <w:r w:rsidRPr="00E51DB4">
        <w:rPr>
          <w:rFonts w:ascii="Arial" w:hAnsi="Arial" w:cs="Arial"/>
        </w:rPr>
        <w:t>- вопросы экономического и сельскохозяйственного развития</w:t>
      </w:r>
      <w:r>
        <w:rPr>
          <w:rFonts w:ascii="Arial" w:hAnsi="Arial" w:cs="Arial"/>
        </w:rPr>
        <w:t xml:space="preserve"> (</w:t>
      </w:r>
      <w:r w:rsidRPr="00E51DB4">
        <w:rPr>
          <w:rFonts w:ascii="Arial" w:hAnsi="Arial" w:cs="Arial"/>
        </w:rPr>
        <w:t>инвестиционные проекты, приватизация зданий и помещений социально-значимых учреждений, развитие народного промысла и организация их  реализации, работа с собственниками земельных участков и коммерческих объектов по обеспечению надлежащего содержания, муниципальный земельный контроль приусадебных участков и земель сель</w:t>
      </w:r>
      <w:r>
        <w:rPr>
          <w:rFonts w:ascii="Arial" w:hAnsi="Arial" w:cs="Arial"/>
        </w:rPr>
        <w:t xml:space="preserve">скохозяйственного </w:t>
      </w:r>
      <w:r w:rsidRPr="00E51DB4">
        <w:rPr>
          <w:rFonts w:ascii="Arial" w:hAnsi="Arial" w:cs="Arial"/>
        </w:rPr>
        <w:t>назначения, работа по взысканию задолженности по арендной плате, привлечение лиц к общественным работам, имеющих наказание в виде обязательных работ, оформление невостребованных долей сельскохозяйственного назначения в муниципальную собственность, работа с  сельхозпроизводителями, разъяснительная работа с населением по вопроса ответственного обращения с животными, создание комплексных мер по продаже зерновых культур сельскохозяйственными товаропроизводителями с целью ликвидации «серых» схем продаж, увеличение объема посевных площадей, мониторинг цен в магазинах, мониторинг наиболее высокорентабельного выращивания сельхозкультур, инвентаризация животноводческих объектов, организация плодово-ягодных садов)</w:t>
      </w:r>
      <w:r>
        <w:rPr>
          <w:rFonts w:ascii="Arial" w:hAnsi="Arial" w:cs="Arial"/>
        </w:rPr>
        <w:t>;</w:t>
      </w:r>
    </w:p>
    <w:p w:rsidR="00230E9E" w:rsidRDefault="00230E9E" w:rsidP="004F6D20">
      <w:pPr>
        <w:pBdr>
          <w:bottom w:val="single" w:sz="4" w:space="31" w:color="FFFFFF"/>
        </w:pBdr>
        <w:tabs>
          <w:tab w:val="left" w:pos="0"/>
        </w:tabs>
        <w:autoSpaceDE w:val="0"/>
        <w:jc w:val="both"/>
        <w:rPr>
          <w:rFonts w:ascii="Arial" w:hAnsi="Arial" w:cs="Arial"/>
        </w:rPr>
      </w:pPr>
      <w:r>
        <w:rPr>
          <w:rFonts w:ascii="Arial" w:hAnsi="Arial" w:cs="Arial"/>
        </w:rPr>
        <w:t>- в</w:t>
      </w:r>
      <w:r w:rsidRPr="00E51DB4">
        <w:rPr>
          <w:rFonts w:ascii="Arial" w:hAnsi="Arial" w:cs="Arial"/>
        </w:rPr>
        <w:t>опросы ГО и ЧС (подготовка объектов к возможным ЧС, пожарная безопасность, пожарные дружины, меры по предотвращению нападения диких животных, безопасная эксплуатация гидротехнических сооружений, создание и обустройство официально открытых зон купания, разработка мероприятий по минимизации рисков подтопления территорий кладбищ и скотомогильников, подомовые обходы с целью выявления  наиболее уязвимых пожароопасных домовладений)</w:t>
      </w:r>
      <w:r>
        <w:rPr>
          <w:rFonts w:ascii="Arial" w:hAnsi="Arial" w:cs="Arial"/>
        </w:rPr>
        <w:t>.</w:t>
      </w:r>
    </w:p>
    <w:p w:rsidR="00230E9E" w:rsidRPr="004F6D20" w:rsidRDefault="00230E9E" w:rsidP="004F6D20">
      <w:pPr>
        <w:pBdr>
          <w:bottom w:val="single" w:sz="4" w:space="31" w:color="FFFFFF"/>
        </w:pBdr>
        <w:tabs>
          <w:tab w:val="left" w:pos="0"/>
        </w:tabs>
        <w:autoSpaceDE w:val="0"/>
        <w:ind w:firstLine="851"/>
        <w:jc w:val="both"/>
        <w:rPr>
          <w:rFonts w:ascii="Arial" w:hAnsi="Arial" w:cs="Arial"/>
        </w:rPr>
      </w:pPr>
      <w:r w:rsidRPr="00E51DB4">
        <w:rPr>
          <w:rFonts w:ascii="Arial" w:hAnsi="Arial" w:cs="Arial"/>
        </w:rPr>
        <w:t>Поручения Губернатора поступают в администрацию через систему электронного документооборота и управления административными процессами Правительства Курганской области. В каждом поручении указан срок исполнении.  Поступив в Администрацию, на каждое поручение заводиться карточка, присваивается входящий номер и дата. Глава округа отписывает карточки руководителям отделов, руководители в свою очередь отписывают непосредственно специалистам, которые согласно своей трудовой деятельности  выполняют поручение и готовят ответы к указанному сроку.</w:t>
      </w:r>
    </w:p>
    <w:p w:rsidR="00230E9E" w:rsidRDefault="00230E9E" w:rsidP="001632E4">
      <w:pPr>
        <w:pBdr>
          <w:bottom w:val="single" w:sz="4" w:space="31" w:color="FFFFFF"/>
        </w:pBdr>
        <w:tabs>
          <w:tab w:val="left" w:pos="0"/>
        </w:tabs>
        <w:autoSpaceDE w:val="0"/>
        <w:jc w:val="center"/>
        <w:rPr>
          <w:rFonts w:ascii="Arial" w:hAnsi="Arial" w:cs="Arial"/>
          <w:b/>
        </w:rPr>
      </w:pPr>
    </w:p>
    <w:p w:rsidR="00230E9E" w:rsidRPr="00F937A4" w:rsidRDefault="00230E9E" w:rsidP="001632E4">
      <w:pPr>
        <w:pBdr>
          <w:bottom w:val="single" w:sz="4" w:space="31" w:color="FFFFFF"/>
        </w:pBdr>
        <w:tabs>
          <w:tab w:val="left" w:pos="0"/>
        </w:tabs>
        <w:autoSpaceDE w:val="0"/>
        <w:jc w:val="center"/>
        <w:rPr>
          <w:rFonts w:ascii="Arial" w:hAnsi="Arial" w:cs="Arial"/>
          <w:b/>
        </w:rPr>
      </w:pPr>
      <w:r w:rsidRPr="00F937A4">
        <w:rPr>
          <w:rFonts w:ascii="Arial" w:hAnsi="Arial" w:cs="Arial"/>
          <w:b/>
        </w:rPr>
        <w:t>Работа с семьями СВО</w:t>
      </w:r>
    </w:p>
    <w:p w:rsidR="00230E9E" w:rsidRPr="00F937A4" w:rsidRDefault="00230E9E" w:rsidP="001632E4">
      <w:pPr>
        <w:rPr>
          <w:rFonts w:ascii="Arial" w:hAnsi="Arial" w:cs="Arial"/>
        </w:rPr>
      </w:pPr>
      <w:r w:rsidRPr="00F937A4">
        <w:rPr>
          <w:rFonts w:ascii="Arial" w:hAnsi="Arial" w:cs="Arial"/>
        </w:rPr>
        <w:t>Граждане, которые заключили контракт с Министерством обороны для участия в специальной военной операции, в Курганской области суммарно будут получать 2 млн 100 тыс. рублей, из которых 100000 выплачивается из бюджета  округа.</w:t>
      </w:r>
    </w:p>
    <w:p w:rsidR="00230E9E" w:rsidRPr="00F937A4" w:rsidRDefault="00230E9E" w:rsidP="004F6D20">
      <w:pPr>
        <w:rPr>
          <w:rFonts w:ascii="Arial" w:hAnsi="Arial" w:cs="Arial"/>
        </w:rPr>
      </w:pPr>
      <w:r w:rsidRPr="00F937A4">
        <w:rPr>
          <w:rFonts w:ascii="Arial" w:hAnsi="Arial" w:cs="Arial"/>
        </w:rPr>
        <w:t xml:space="preserve">    В Курганской области семьи участников спецоперации получат адресную помощь на ремонт кровли, установку газового и электрооборудования и другие нужды. На проектирование, строительство и установку газового оборудования можно получить 70 тысяч рублей. На ремонт кровли — 30 тысяч. Столько же дадут на проведение либо ремонт водопровода. Замену или ремонт электрооборудования оценили в 20 тысяч. Размер адресной поддержки на неотложные нужды составляет 10 тысяч рублей. Для получения помощи следует обратиться в организацию социального обслуживания по месту жительства.</w:t>
      </w:r>
    </w:p>
    <w:p w:rsidR="00230E9E" w:rsidRPr="00F937A4" w:rsidRDefault="00230E9E" w:rsidP="004F6D20">
      <w:pPr>
        <w:rPr>
          <w:rFonts w:ascii="Arial" w:hAnsi="Arial" w:cs="Arial"/>
        </w:rPr>
      </w:pPr>
      <w:r w:rsidRPr="00F937A4">
        <w:rPr>
          <w:rFonts w:ascii="Arial" w:hAnsi="Arial" w:cs="Arial"/>
        </w:rPr>
        <w:t xml:space="preserve">    Членам семьи погибшего или раненого участника СВО в размере 1 миллиона рублей выплачивается из средств областного бюджета и 65 тысяч рублей на организацию и проведение похорон из средств бюджета округа.</w:t>
      </w:r>
    </w:p>
    <w:p w:rsidR="00230E9E" w:rsidRPr="00F937A4" w:rsidRDefault="00230E9E" w:rsidP="004F6D20">
      <w:pPr>
        <w:rPr>
          <w:rFonts w:ascii="Arial" w:hAnsi="Arial" w:cs="Arial"/>
        </w:rPr>
      </w:pPr>
      <w:r w:rsidRPr="00F937A4">
        <w:rPr>
          <w:rFonts w:ascii="Arial" w:hAnsi="Arial" w:cs="Arial"/>
        </w:rPr>
        <w:t xml:space="preserve">     По сертификатам санаторно-курортного лечения — 30 тысяч 800 рублей (на них могут рассчитывать ветераны боевых действий либо семья погибшего).</w:t>
      </w:r>
    </w:p>
    <w:p w:rsidR="00230E9E" w:rsidRPr="00F937A4" w:rsidRDefault="00230E9E" w:rsidP="004F6D20">
      <w:pPr>
        <w:autoSpaceDE w:val="0"/>
        <w:autoSpaceDN w:val="0"/>
        <w:adjustRightInd w:val="0"/>
        <w:jc w:val="both"/>
        <w:rPr>
          <w:rFonts w:ascii="Arial" w:hAnsi="Arial" w:cs="Arial"/>
        </w:rPr>
      </w:pPr>
      <w:r w:rsidRPr="00F937A4">
        <w:rPr>
          <w:rFonts w:ascii="Arial" w:hAnsi="Arial" w:cs="Arial"/>
        </w:rPr>
        <w:t xml:space="preserve">     Очень значительная и значимая  помощь оказывается жителями округа: собрано средств и направлено на СВО бойцам 1 автомобиль, 2 дальномера, 2 квадрокоптера, 1 дрон, 1  прицел-тепловизор, 1 видео-очки, 1 антидроновое ружье  ,12 бензопил, 11 генераторов, 8,5 тонн продуктов и одежды, сплетено и направлено 18 маскировочных сетей, изготовлено и направлено 640 блиндажных свечей, и что самое важное участие принимают люди разного возраста от мала до велика, разных профессий, разного уровня дохода и продолжается сбор, мы продолжаем направлять посылки ребятам за ленточку.</w:t>
      </w:r>
    </w:p>
    <w:p w:rsidR="00230E9E" w:rsidRPr="00F937A4" w:rsidRDefault="00230E9E" w:rsidP="004F6D20">
      <w:pPr>
        <w:rPr>
          <w:rFonts w:ascii="Arial" w:hAnsi="Arial" w:cs="Arial"/>
        </w:rPr>
      </w:pPr>
      <w:r w:rsidRPr="00F937A4">
        <w:rPr>
          <w:rFonts w:ascii="Arial" w:hAnsi="Arial" w:cs="Arial"/>
        </w:rPr>
        <w:t xml:space="preserve">   Обеспечены дровами 56 семей участников СВО, 5 семьям оказана помощь в подключении домохозяйств к  газоснабжению, 5 семьям в подключении  к водоснабжению, 27 детей обеспечены бесплатным питанием в образовательных организациях, с 3 детей погибших участников СВО не взимается плата за присмотр и уход, 12 семьям предоставлены путевки с целью оздоровления детей и организации отдыха и досуга. </w:t>
      </w:r>
    </w:p>
    <w:p w:rsidR="00230E9E" w:rsidRPr="00F937A4" w:rsidRDefault="00230E9E" w:rsidP="004F6D20">
      <w:pPr>
        <w:rPr>
          <w:rFonts w:ascii="Arial" w:hAnsi="Arial" w:cs="Arial"/>
        </w:rPr>
      </w:pPr>
      <w:r w:rsidRPr="00F937A4">
        <w:rPr>
          <w:rFonts w:ascii="Arial" w:hAnsi="Arial" w:cs="Arial"/>
        </w:rPr>
        <w:t xml:space="preserve">     Также все сотрудники администрации Сафакулевского муниципального округа  и работники Межрайонной больницы №8 филиал Сафакулевский без  исключения приняли участие в сборе средств с целью оказания помощи жителям Курска, приобрели 10 комплектов теплой одежды, 10 пар тактической обуви и 10 балаклав на сумму 110000 рублей.</w:t>
      </w:r>
    </w:p>
    <w:p w:rsidR="00230E9E" w:rsidRPr="00990D66" w:rsidRDefault="00230E9E" w:rsidP="004F6D20">
      <w:pPr>
        <w:rPr>
          <w:rFonts w:ascii="Arial" w:hAnsi="Arial" w:cs="Arial"/>
        </w:rPr>
      </w:pPr>
      <w:r w:rsidRPr="00F937A4">
        <w:rPr>
          <w:rFonts w:ascii="Arial" w:hAnsi="Arial" w:cs="Arial"/>
        </w:rPr>
        <w:t xml:space="preserve">       Запланированы и проводятся благотворительные акции и мероприятия.</w:t>
      </w:r>
    </w:p>
    <w:p w:rsidR="00230E9E" w:rsidRPr="00990D66" w:rsidRDefault="00230E9E" w:rsidP="004F6D20">
      <w:pPr>
        <w:pBdr>
          <w:bottom w:val="single" w:sz="4" w:space="31" w:color="FFFFFF"/>
        </w:pBdr>
        <w:tabs>
          <w:tab w:val="left" w:pos="0"/>
        </w:tabs>
        <w:autoSpaceDE w:val="0"/>
        <w:rPr>
          <w:rFonts w:ascii="Arial" w:hAnsi="Arial" w:cs="Arial"/>
          <w:b/>
        </w:rPr>
      </w:pPr>
    </w:p>
    <w:p w:rsidR="00230E9E" w:rsidRPr="00990D66" w:rsidRDefault="00230E9E" w:rsidP="004F6D20">
      <w:pPr>
        <w:pBdr>
          <w:bottom w:val="single" w:sz="4" w:space="31" w:color="FFFFFF"/>
        </w:pBdr>
        <w:tabs>
          <w:tab w:val="left" w:pos="0"/>
        </w:tabs>
        <w:autoSpaceDE w:val="0"/>
        <w:rPr>
          <w:rFonts w:ascii="Arial" w:hAnsi="Arial" w:cs="Arial"/>
        </w:rPr>
      </w:pPr>
      <w:r w:rsidRPr="00990D66">
        <w:rPr>
          <w:rFonts w:ascii="Arial" w:hAnsi="Arial" w:cs="Arial"/>
        </w:rPr>
        <w:t xml:space="preserve">     Подводя итоги, мы сегодня ставим и задачи на будущее. На сегодняшний день существует ещё много нерешенных задач. </w:t>
      </w:r>
      <w:r w:rsidRPr="00990D66">
        <w:rPr>
          <w:rFonts w:ascii="Arial" w:hAnsi="Arial" w:cs="Arial"/>
          <w:color w:val="212529"/>
        </w:rPr>
        <w:t>Много вопросов можно  решить  сегодня  и  сейчас,  а  есть такие,  которые  требуют  долговременной  перспективы</w:t>
      </w:r>
      <w:r w:rsidRPr="00990D66">
        <w:rPr>
          <w:rFonts w:ascii="Arial" w:hAnsi="Arial" w:cs="Arial"/>
        </w:rPr>
        <w:t>.  Мы будем стремиться сделать наш Сафакулевский муниципальный округ, экономически перспективным, безопасным, современным и комфортным для проживания наших граждан. Доверие населения к органам местного самоуправления напрямую зависит от слаженной работы</w:t>
      </w:r>
      <w:r>
        <w:rPr>
          <w:rFonts w:ascii="Arial" w:hAnsi="Arial" w:cs="Arial"/>
        </w:rPr>
        <w:t xml:space="preserve"> всех ветвей власти. Отчету</w:t>
      </w:r>
      <w:r w:rsidRPr="00990D66">
        <w:rPr>
          <w:rFonts w:ascii="Arial" w:hAnsi="Arial" w:cs="Arial"/>
        </w:rPr>
        <w:t xml:space="preserve"> работы в качестве главы округа и работе администрации района предшествовала плодотворная совместная работа с депутатами всех уровней, руководителями органов государственной власти, руководителями территориальных отделов МКУ, руководителями предприятий и учреждений, общественными организациями и жителями округа.</w:t>
      </w:r>
    </w:p>
    <w:p w:rsidR="00230E9E" w:rsidRPr="00990D66" w:rsidRDefault="00230E9E" w:rsidP="004F6D20">
      <w:pPr>
        <w:pBdr>
          <w:bottom w:val="single" w:sz="4" w:space="31" w:color="FFFFFF"/>
        </w:pBdr>
        <w:tabs>
          <w:tab w:val="left" w:pos="0"/>
        </w:tabs>
        <w:autoSpaceDE w:val="0"/>
        <w:rPr>
          <w:rFonts w:ascii="Arial" w:hAnsi="Arial" w:cs="Arial"/>
          <w:shd w:val="clear" w:color="auto" w:fill="FFFFFF"/>
        </w:rPr>
      </w:pPr>
      <w:r w:rsidRPr="00990D66">
        <w:rPr>
          <w:rFonts w:ascii="Arial" w:hAnsi="Arial" w:cs="Arial"/>
        </w:rPr>
        <w:t xml:space="preserve">    </w:t>
      </w:r>
      <w:r w:rsidRPr="00990D66">
        <w:rPr>
          <w:rFonts w:ascii="Arial" w:hAnsi="Arial" w:cs="Arial"/>
          <w:color w:val="212529"/>
        </w:rPr>
        <w:t xml:space="preserve"> Уверен</w:t>
      </w:r>
      <w:r>
        <w:rPr>
          <w:rFonts w:ascii="Arial" w:hAnsi="Arial" w:cs="Arial"/>
          <w:color w:val="212529"/>
        </w:rPr>
        <w:t>ы</w:t>
      </w:r>
      <w:r w:rsidRPr="00990D66">
        <w:rPr>
          <w:rFonts w:ascii="Arial" w:hAnsi="Arial" w:cs="Arial"/>
          <w:color w:val="212529"/>
        </w:rPr>
        <w:t>, наши сплочённость и настрой на успех  и в дальнейшем позволят преодолеть любые трудности!</w:t>
      </w:r>
    </w:p>
    <w:p w:rsidR="00230E9E" w:rsidRPr="00990D66" w:rsidRDefault="00230E9E" w:rsidP="004F6D20">
      <w:pPr>
        <w:pStyle w:val="NormalWeb"/>
        <w:shd w:val="clear" w:color="auto" w:fill="FFFFFF"/>
        <w:tabs>
          <w:tab w:val="left" w:pos="900"/>
          <w:tab w:val="left" w:pos="1080"/>
        </w:tabs>
        <w:spacing w:before="0" w:beforeAutospacing="0" w:after="0" w:afterAutospacing="0"/>
        <w:jc w:val="center"/>
        <w:textAlignment w:val="baseline"/>
        <w:rPr>
          <w:rFonts w:ascii="Arial" w:hAnsi="Arial" w:cs="Arial"/>
          <w:color w:val="212529"/>
        </w:rPr>
      </w:pPr>
      <w:r w:rsidRPr="00990D66">
        <w:rPr>
          <w:rFonts w:ascii="Arial" w:hAnsi="Arial" w:cs="Arial"/>
          <w:color w:val="212529"/>
        </w:rPr>
        <w:t>Благодарю  за  внимание!</w:t>
      </w:r>
    </w:p>
    <w:p w:rsidR="00230E9E" w:rsidRPr="00990D66" w:rsidRDefault="00230E9E" w:rsidP="004F6D20">
      <w:pPr>
        <w:pStyle w:val="NormalWeb"/>
        <w:shd w:val="clear" w:color="auto" w:fill="FFFFFF"/>
        <w:tabs>
          <w:tab w:val="left" w:pos="900"/>
          <w:tab w:val="left" w:pos="1080"/>
        </w:tabs>
        <w:spacing w:before="0" w:beforeAutospacing="0" w:after="0" w:afterAutospacing="0"/>
        <w:jc w:val="both"/>
        <w:textAlignment w:val="baseline"/>
        <w:rPr>
          <w:rFonts w:ascii="Arial" w:hAnsi="Arial" w:cs="Arial"/>
          <w:color w:val="212529"/>
        </w:rPr>
      </w:pPr>
    </w:p>
    <w:p w:rsidR="00230E9E" w:rsidRPr="00990D66" w:rsidRDefault="00230E9E" w:rsidP="004F6D20">
      <w:pPr>
        <w:pStyle w:val="NormalWeb"/>
        <w:shd w:val="clear" w:color="auto" w:fill="FFFFFF"/>
        <w:tabs>
          <w:tab w:val="left" w:pos="900"/>
          <w:tab w:val="left" w:pos="1080"/>
        </w:tabs>
        <w:spacing w:before="0" w:beforeAutospacing="0" w:after="0" w:afterAutospacing="0"/>
        <w:jc w:val="both"/>
        <w:textAlignment w:val="baseline"/>
        <w:rPr>
          <w:rFonts w:ascii="Arial" w:hAnsi="Arial" w:cs="Arial"/>
          <w:color w:val="212529"/>
        </w:rPr>
      </w:pPr>
    </w:p>
    <w:p w:rsidR="00230E9E" w:rsidRPr="00990D66" w:rsidRDefault="00230E9E" w:rsidP="004F6D20">
      <w:pPr>
        <w:pStyle w:val="NormalWeb"/>
        <w:shd w:val="clear" w:color="auto" w:fill="FFFFFF"/>
        <w:tabs>
          <w:tab w:val="left" w:pos="900"/>
          <w:tab w:val="left" w:pos="1080"/>
        </w:tabs>
        <w:spacing w:before="0" w:beforeAutospacing="0" w:after="0" w:afterAutospacing="0"/>
        <w:jc w:val="both"/>
        <w:textAlignment w:val="baseline"/>
        <w:rPr>
          <w:rFonts w:ascii="Arial" w:hAnsi="Arial" w:cs="Arial"/>
          <w:color w:val="212529"/>
        </w:rPr>
      </w:pPr>
      <w:r w:rsidRPr="00990D66">
        <w:rPr>
          <w:rFonts w:ascii="Arial" w:hAnsi="Arial" w:cs="Arial"/>
          <w:color w:val="212529"/>
        </w:rPr>
        <w:t xml:space="preserve">Глава Сафакулевского </w:t>
      </w:r>
    </w:p>
    <w:p w:rsidR="00230E9E" w:rsidRDefault="00230E9E" w:rsidP="004F6D20">
      <w:pPr>
        <w:pStyle w:val="NormalWeb"/>
        <w:shd w:val="clear" w:color="auto" w:fill="FFFFFF"/>
        <w:tabs>
          <w:tab w:val="left" w:pos="900"/>
          <w:tab w:val="left" w:pos="1080"/>
        </w:tabs>
        <w:spacing w:before="0" w:beforeAutospacing="0" w:after="0" w:afterAutospacing="0"/>
        <w:jc w:val="both"/>
        <w:textAlignment w:val="baseline"/>
        <w:rPr>
          <w:rFonts w:ascii="Arial" w:hAnsi="Arial" w:cs="Arial"/>
          <w:color w:val="212529"/>
        </w:rPr>
      </w:pPr>
      <w:r w:rsidRPr="00990D66">
        <w:rPr>
          <w:rFonts w:ascii="Arial" w:hAnsi="Arial" w:cs="Arial"/>
          <w:color w:val="212529"/>
        </w:rPr>
        <w:t>муниципального округа                                                          Гильманов Р.Г.</w:t>
      </w:r>
    </w:p>
    <w:p w:rsidR="00230E9E" w:rsidRPr="00990D66" w:rsidRDefault="00230E9E" w:rsidP="003F0BF3">
      <w:pPr>
        <w:pStyle w:val="NormalWeb"/>
        <w:shd w:val="clear" w:color="auto" w:fill="FFFFFF"/>
        <w:tabs>
          <w:tab w:val="left" w:pos="900"/>
          <w:tab w:val="left" w:pos="1080"/>
        </w:tabs>
        <w:spacing w:before="0" w:beforeAutospacing="0" w:after="0" w:afterAutospacing="0"/>
        <w:jc w:val="both"/>
        <w:textAlignment w:val="baseline"/>
        <w:rPr>
          <w:rFonts w:ascii="Arial" w:hAnsi="Arial" w:cs="Arial"/>
          <w:color w:val="212529"/>
        </w:rPr>
      </w:pPr>
    </w:p>
    <w:p w:rsidR="00230E9E" w:rsidRPr="00990D66" w:rsidRDefault="00230E9E" w:rsidP="003F0BF3">
      <w:pPr>
        <w:shd w:val="clear" w:color="auto" w:fill="FFFFFF"/>
        <w:rPr>
          <w:rFonts w:ascii="Arial" w:hAnsi="Arial" w:cs="Arial"/>
          <w:color w:val="000000"/>
        </w:rPr>
      </w:pPr>
    </w:p>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Default="00230E9E" w:rsidP="00C67782"/>
    <w:p w:rsidR="00230E9E" w:rsidRPr="0060668F" w:rsidRDefault="00230E9E" w:rsidP="00C67782">
      <w:pPr>
        <w:rPr>
          <w:color w:val="000000"/>
          <w:sz w:val="28"/>
          <w:szCs w:val="28"/>
        </w:rPr>
      </w:pPr>
    </w:p>
    <w:sectPr w:rsidR="00230E9E" w:rsidRPr="0060668F" w:rsidSect="004F6D2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8"/>
    <w:lvl w:ilvl="0">
      <w:start w:val="1"/>
      <w:numFmt w:val="bullet"/>
      <w:lvlText w:val=""/>
      <w:lvlJc w:val="left"/>
      <w:pPr>
        <w:tabs>
          <w:tab w:val="num" w:pos="0"/>
        </w:tabs>
        <w:ind w:left="1324" w:hanging="360"/>
      </w:pPr>
      <w:rPr>
        <w:rFonts w:ascii="Symbol" w:hAnsi="Symbol" w:hint="default"/>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EE769E9"/>
    <w:multiLevelType w:val="hybridMultilevel"/>
    <w:tmpl w:val="FBDE0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217C93"/>
    <w:multiLevelType w:val="hybridMultilevel"/>
    <w:tmpl w:val="E2BE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A5033"/>
    <w:multiLevelType w:val="hybridMultilevel"/>
    <w:tmpl w:val="E432D8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541DEC"/>
    <w:multiLevelType w:val="hybridMultilevel"/>
    <w:tmpl w:val="87F2F16E"/>
    <w:lvl w:ilvl="0" w:tplc="7744105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2525277A"/>
    <w:multiLevelType w:val="hybridMultilevel"/>
    <w:tmpl w:val="7BB444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1895"/>
    <w:rsid w:val="0000499D"/>
    <w:rsid w:val="00004EDF"/>
    <w:rsid w:val="00015E73"/>
    <w:rsid w:val="00082A38"/>
    <w:rsid w:val="000D4C36"/>
    <w:rsid w:val="000E6713"/>
    <w:rsid w:val="00155034"/>
    <w:rsid w:val="001632E4"/>
    <w:rsid w:val="00230E9E"/>
    <w:rsid w:val="00247C01"/>
    <w:rsid w:val="002630C2"/>
    <w:rsid w:val="002B4E2C"/>
    <w:rsid w:val="002C14A3"/>
    <w:rsid w:val="002D1B95"/>
    <w:rsid w:val="00372BC8"/>
    <w:rsid w:val="003A1E43"/>
    <w:rsid w:val="003A359D"/>
    <w:rsid w:val="003C3FD5"/>
    <w:rsid w:val="003D12DD"/>
    <w:rsid w:val="003D1D8D"/>
    <w:rsid w:val="003F0BF3"/>
    <w:rsid w:val="004002C6"/>
    <w:rsid w:val="0040500E"/>
    <w:rsid w:val="00436E5C"/>
    <w:rsid w:val="004C3526"/>
    <w:rsid w:val="004F0070"/>
    <w:rsid w:val="004F1C5E"/>
    <w:rsid w:val="004F4C96"/>
    <w:rsid w:val="004F6D20"/>
    <w:rsid w:val="00507241"/>
    <w:rsid w:val="00530F12"/>
    <w:rsid w:val="0054787A"/>
    <w:rsid w:val="00593063"/>
    <w:rsid w:val="0060668F"/>
    <w:rsid w:val="00664676"/>
    <w:rsid w:val="00680F9E"/>
    <w:rsid w:val="0068542E"/>
    <w:rsid w:val="006B2CAD"/>
    <w:rsid w:val="006B7D25"/>
    <w:rsid w:val="00702CAE"/>
    <w:rsid w:val="007132E6"/>
    <w:rsid w:val="00754FDF"/>
    <w:rsid w:val="0078197A"/>
    <w:rsid w:val="007A2EB9"/>
    <w:rsid w:val="007A5FF8"/>
    <w:rsid w:val="007B64B7"/>
    <w:rsid w:val="007B7C61"/>
    <w:rsid w:val="007E1611"/>
    <w:rsid w:val="007E26F9"/>
    <w:rsid w:val="00802CB4"/>
    <w:rsid w:val="008035CA"/>
    <w:rsid w:val="0080769E"/>
    <w:rsid w:val="00873155"/>
    <w:rsid w:val="008A3237"/>
    <w:rsid w:val="008D3A3F"/>
    <w:rsid w:val="008F76AB"/>
    <w:rsid w:val="00937E41"/>
    <w:rsid w:val="00990D66"/>
    <w:rsid w:val="00994CD5"/>
    <w:rsid w:val="00A731CB"/>
    <w:rsid w:val="00A8675A"/>
    <w:rsid w:val="00AA6A43"/>
    <w:rsid w:val="00AB4DFB"/>
    <w:rsid w:val="00AE3BCE"/>
    <w:rsid w:val="00AF5F19"/>
    <w:rsid w:val="00B027BE"/>
    <w:rsid w:val="00B13FDD"/>
    <w:rsid w:val="00B428F5"/>
    <w:rsid w:val="00B653E8"/>
    <w:rsid w:val="00BC4DC3"/>
    <w:rsid w:val="00C14CAD"/>
    <w:rsid w:val="00C56FDE"/>
    <w:rsid w:val="00C67782"/>
    <w:rsid w:val="00CE1386"/>
    <w:rsid w:val="00D5309E"/>
    <w:rsid w:val="00D86955"/>
    <w:rsid w:val="00DD32D1"/>
    <w:rsid w:val="00E223D1"/>
    <w:rsid w:val="00E46861"/>
    <w:rsid w:val="00E51DB4"/>
    <w:rsid w:val="00E74304"/>
    <w:rsid w:val="00E84100"/>
    <w:rsid w:val="00ED1895"/>
    <w:rsid w:val="00EF32F6"/>
    <w:rsid w:val="00F7161E"/>
    <w:rsid w:val="00F937A4"/>
    <w:rsid w:val="00FB269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BF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F0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0BF3"/>
    <w:rPr>
      <w:rFonts w:ascii="Tahoma" w:hAnsi="Tahoma" w:cs="Tahoma"/>
      <w:sz w:val="16"/>
      <w:szCs w:val="16"/>
      <w:lang w:eastAsia="ru-RU"/>
    </w:rPr>
  </w:style>
  <w:style w:type="paragraph" w:styleId="NormalWeb">
    <w:name w:val="Normal (Web)"/>
    <w:aliases w:val="Маркированный 2,Обычный (Web),Знак Знак6"/>
    <w:basedOn w:val="Normal"/>
    <w:link w:val="NormalWebChar"/>
    <w:uiPriority w:val="99"/>
    <w:rsid w:val="003F0BF3"/>
    <w:pPr>
      <w:spacing w:before="100" w:beforeAutospacing="1" w:after="100" w:afterAutospacing="1"/>
    </w:pPr>
    <w:rPr>
      <w:rFonts w:eastAsia="Calibri"/>
      <w:szCs w:val="20"/>
    </w:rPr>
  </w:style>
  <w:style w:type="character" w:customStyle="1" w:styleId="NormalWebChar">
    <w:name w:val="Normal (Web) Char"/>
    <w:aliases w:val="Маркированный 2 Char,Обычный (Web) Char,Знак Знак6 Char"/>
    <w:link w:val="NormalWeb"/>
    <w:uiPriority w:val="99"/>
    <w:locked/>
    <w:rsid w:val="003F0BF3"/>
    <w:rPr>
      <w:rFonts w:ascii="Times New Roman" w:hAnsi="Times New Roman"/>
      <w:sz w:val="24"/>
      <w:lang w:eastAsia="ru-RU"/>
    </w:rPr>
  </w:style>
  <w:style w:type="character" w:styleId="Strong">
    <w:name w:val="Strong"/>
    <w:basedOn w:val="DefaultParagraphFont"/>
    <w:uiPriority w:val="99"/>
    <w:qFormat/>
    <w:rsid w:val="003F0BF3"/>
    <w:rPr>
      <w:rFonts w:cs="Times New Roman"/>
      <w:b/>
    </w:rPr>
  </w:style>
  <w:style w:type="paragraph" w:styleId="NoSpacing">
    <w:name w:val="No Spacing"/>
    <w:link w:val="NoSpacingChar"/>
    <w:uiPriority w:val="99"/>
    <w:qFormat/>
    <w:rsid w:val="003F0BF3"/>
    <w:pPr>
      <w:suppressAutoHyphens/>
      <w:jc w:val="both"/>
    </w:pPr>
    <w:rPr>
      <w:rFonts w:ascii="Times New Roman" w:hAnsi="Times New Roman"/>
      <w:lang w:eastAsia="ar-SA"/>
    </w:rPr>
  </w:style>
  <w:style w:type="character" w:customStyle="1" w:styleId="NoSpacingChar">
    <w:name w:val="No Spacing Char"/>
    <w:link w:val="NoSpacing"/>
    <w:uiPriority w:val="99"/>
    <w:locked/>
    <w:rsid w:val="003F0BF3"/>
    <w:rPr>
      <w:rFonts w:ascii="Times New Roman" w:hAnsi="Times New Roman"/>
      <w:sz w:val="22"/>
      <w:lang w:eastAsia="ar-SA" w:bidi="ar-SA"/>
    </w:rPr>
  </w:style>
  <w:style w:type="paragraph" w:customStyle="1" w:styleId="1">
    <w:name w:val="Абзац списка1"/>
    <w:basedOn w:val="Normal"/>
    <w:uiPriority w:val="99"/>
    <w:rsid w:val="003F0BF3"/>
    <w:pPr>
      <w:suppressAutoHyphens/>
      <w:ind w:left="720" w:firstLine="709"/>
      <w:jc w:val="both"/>
      <w:textAlignment w:val="baseline"/>
    </w:pPr>
    <w:rPr>
      <w:rFonts w:ascii="Arial" w:eastAsia="Calibri" w:hAnsi="Arial" w:cs="Arial"/>
      <w:kern w:val="2"/>
      <w:sz w:val="26"/>
      <w:lang w:val="en-US" w:eastAsia="zh-CN"/>
    </w:rPr>
  </w:style>
  <w:style w:type="paragraph" w:styleId="BodyText">
    <w:name w:val="Body Text"/>
    <w:basedOn w:val="Normal"/>
    <w:link w:val="BodyTextChar"/>
    <w:uiPriority w:val="99"/>
    <w:rsid w:val="003F0BF3"/>
    <w:pPr>
      <w:suppressAutoHyphens/>
      <w:spacing w:after="120"/>
    </w:pPr>
    <w:rPr>
      <w:lang w:eastAsia="ar-SA"/>
    </w:rPr>
  </w:style>
  <w:style w:type="character" w:customStyle="1" w:styleId="BodyTextChar">
    <w:name w:val="Body Text Char"/>
    <w:basedOn w:val="DefaultParagraphFont"/>
    <w:link w:val="BodyText"/>
    <w:uiPriority w:val="99"/>
    <w:locked/>
    <w:rsid w:val="003F0BF3"/>
    <w:rPr>
      <w:rFonts w:ascii="Times New Roman" w:hAnsi="Times New Roman" w:cs="Times New Roman"/>
      <w:sz w:val="24"/>
      <w:szCs w:val="24"/>
      <w:lang w:eastAsia="ar-SA" w:bidi="ar-SA"/>
    </w:rPr>
  </w:style>
  <w:style w:type="paragraph" w:customStyle="1" w:styleId="ConsPlusNormal">
    <w:name w:val="ConsPlusNormal"/>
    <w:uiPriority w:val="99"/>
    <w:rsid w:val="0068542E"/>
    <w:pPr>
      <w:suppressAutoHyphens/>
      <w:autoSpaceDE w:val="0"/>
      <w:ind w:firstLine="720"/>
    </w:pPr>
    <w:rPr>
      <w:rFonts w:ascii="Arial" w:hAnsi="Arial" w:cs="Arial"/>
      <w:sz w:val="20"/>
      <w:szCs w:val="20"/>
      <w:lang w:eastAsia="ar-SA"/>
    </w:rPr>
  </w:style>
  <w:style w:type="character" w:customStyle="1" w:styleId="Bodytext211pt">
    <w:name w:val="Body text (2) + 11 pt"/>
    <w:basedOn w:val="DefaultParagraphFont"/>
    <w:uiPriority w:val="99"/>
    <w:rsid w:val="0068542E"/>
    <w:rPr>
      <w:rFonts w:ascii="Times New Roman" w:hAnsi="Times New Roman" w:cs="Times New Roman"/>
      <w:color w:val="000000"/>
      <w:spacing w:val="0"/>
      <w:w w:val="100"/>
      <w:position w:val="0"/>
      <w:sz w:val="22"/>
      <w:szCs w:val="22"/>
      <w:u w:val="none"/>
      <w:lang w:val="ru-RU" w:eastAsia="ru-RU"/>
    </w:rPr>
  </w:style>
  <w:style w:type="character" w:customStyle="1" w:styleId="Bodytext2">
    <w:name w:val="Body text (2)_"/>
    <w:basedOn w:val="DefaultParagraphFont"/>
    <w:link w:val="Bodytext20"/>
    <w:uiPriority w:val="99"/>
    <w:locked/>
    <w:rsid w:val="0068542E"/>
    <w:rPr>
      <w:rFonts w:ascii="Times New Roman" w:hAnsi="Times New Roman" w:cs="Times New Roman"/>
      <w:sz w:val="26"/>
      <w:szCs w:val="26"/>
      <w:shd w:val="clear" w:color="auto" w:fill="FFFFFF"/>
    </w:rPr>
  </w:style>
  <w:style w:type="paragraph" w:customStyle="1" w:styleId="Bodytext20">
    <w:name w:val="Body text (2)"/>
    <w:basedOn w:val="Normal"/>
    <w:link w:val="Bodytext2"/>
    <w:uiPriority w:val="99"/>
    <w:rsid w:val="0068542E"/>
    <w:pPr>
      <w:widowControl w:val="0"/>
      <w:shd w:val="clear" w:color="auto" w:fill="FFFFFF"/>
      <w:spacing w:line="322" w:lineRule="exact"/>
    </w:pPr>
    <w:rPr>
      <w:sz w:val="26"/>
      <w:szCs w:val="26"/>
      <w:lang w:eastAsia="en-US"/>
    </w:rPr>
  </w:style>
  <w:style w:type="paragraph" w:customStyle="1" w:styleId="futurismarkdown-paragraph">
    <w:name w:val="futurismarkdown-paragraph"/>
    <w:basedOn w:val="Normal"/>
    <w:uiPriority w:val="99"/>
    <w:rsid w:val="00E51DB4"/>
    <w:pPr>
      <w:spacing w:before="100" w:beforeAutospacing="1" w:after="100" w:afterAutospacing="1"/>
    </w:pPr>
    <w:rPr>
      <w:rFonts w:eastAsia="Calibri"/>
    </w:rPr>
  </w:style>
  <w:style w:type="paragraph" w:customStyle="1" w:styleId="Default">
    <w:name w:val="Default"/>
    <w:uiPriority w:val="99"/>
    <w:rsid w:val="0080769E"/>
    <w:pPr>
      <w:autoSpaceDE w:val="0"/>
      <w:autoSpaceDN w:val="0"/>
      <w:adjustRightInd w:val="0"/>
    </w:pPr>
    <w:rPr>
      <w:rFonts w:ascii="Times New Roman" w:hAnsi="Times New Roman"/>
      <w:color w:val="000000"/>
      <w:sz w:val="24"/>
      <w:szCs w:val="24"/>
    </w:rPr>
  </w:style>
  <w:style w:type="character" w:customStyle="1" w:styleId="10">
    <w:name w:val="Основной шрифт абзаца1"/>
    <w:uiPriority w:val="99"/>
    <w:rsid w:val="00FB2696"/>
  </w:style>
  <w:style w:type="paragraph" w:styleId="ListParagraph">
    <w:name w:val="List Paragraph"/>
    <w:basedOn w:val="Normal"/>
    <w:uiPriority w:val="99"/>
    <w:qFormat/>
    <w:rsid w:val="00FB2696"/>
    <w:pPr>
      <w:ind w:left="720"/>
      <w:contextualSpacing/>
    </w:pPr>
  </w:style>
</w:styles>
</file>

<file path=word/webSettings.xml><?xml version="1.0" encoding="utf-8"?>
<w:webSettings xmlns:r="http://schemas.openxmlformats.org/officeDocument/2006/relationships" xmlns:w="http://schemas.openxmlformats.org/wordprocessingml/2006/main">
  <w:divs>
    <w:div w:id="393359198">
      <w:marLeft w:val="0"/>
      <w:marRight w:val="0"/>
      <w:marTop w:val="0"/>
      <w:marBottom w:val="0"/>
      <w:divBdr>
        <w:top w:val="none" w:sz="0" w:space="0" w:color="auto"/>
        <w:left w:val="none" w:sz="0" w:space="0" w:color="auto"/>
        <w:bottom w:val="none" w:sz="0" w:space="0" w:color="auto"/>
        <w:right w:val="none" w:sz="0" w:space="0" w:color="auto"/>
      </w:divBdr>
      <w:divsChild>
        <w:div w:id="393359199">
          <w:marLeft w:val="0"/>
          <w:marRight w:val="0"/>
          <w:marTop w:val="0"/>
          <w:marBottom w:val="0"/>
          <w:divBdr>
            <w:top w:val="none" w:sz="0" w:space="0" w:color="auto"/>
            <w:left w:val="none" w:sz="0" w:space="0" w:color="auto"/>
            <w:bottom w:val="none" w:sz="0" w:space="0" w:color="auto"/>
            <w:right w:val="none" w:sz="0" w:space="0" w:color="auto"/>
          </w:divBdr>
          <w:divsChild>
            <w:div w:id="3933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9202">
      <w:marLeft w:val="0"/>
      <w:marRight w:val="0"/>
      <w:marTop w:val="0"/>
      <w:marBottom w:val="0"/>
      <w:divBdr>
        <w:top w:val="none" w:sz="0" w:space="0" w:color="auto"/>
        <w:left w:val="none" w:sz="0" w:space="0" w:color="auto"/>
        <w:bottom w:val="none" w:sz="0" w:space="0" w:color="auto"/>
        <w:right w:val="none" w:sz="0" w:space="0" w:color="auto"/>
      </w:divBdr>
      <w:divsChild>
        <w:div w:id="393359203">
          <w:marLeft w:val="0"/>
          <w:marRight w:val="0"/>
          <w:marTop w:val="0"/>
          <w:marBottom w:val="0"/>
          <w:divBdr>
            <w:top w:val="none" w:sz="0" w:space="0" w:color="auto"/>
            <w:left w:val="none" w:sz="0" w:space="0" w:color="auto"/>
            <w:bottom w:val="none" w:sz="0" w:space="0" w:color="auto"/>
            <w:right w:val="none" w:sz="0" w:space="0" w:color="auto"/>
          </w:divBdr>
          <w:divsChild>
            <w:div w:id="393359201">
              <w:marLeft w:val="0"/>
              <w:marRight w:val="0"/>
              <w:marTop w:val="0"/>
              <w:marBottom w:val="0"/>
              <w:divBdr>
                <w:top w:val="none" w:sz="0" w:space="0" w:color="auto"/>
                <w:left w:val="none" w:sz="0" w:space="0" w:color="auto"/>
                <w:bottom w:val="none" w:sz="0" w:space="0" w:color="auto"/>
                <w:right w:val="none" w:sz="0" w:space="0" w:color="auto"/>
              </w:divBdr>
              <w:divsChild>
                <w:div w:id="39335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59204">
          <w:marLeft w:val="0"/>
          <w:marRight w:val="0"/>
          <w:marTop w:val="0"/>
          <w:marBottom w:val="0"/>
          <w:divBdr>
            <w:top w:val="none" w:sz="0" w:space="0" w:color="auto"/>
            <w:left w:val="none" w:sz="0" w:space="0" w:color="auto"/>
            <w:bottom w:val="none" w:sz="0" w:space="0" w:color="auto"/>
            <w:right w:val="none" w:sz="0" w:space="0" w:color="auto"/>
          </w:divBdr>
          <w:divsChild>
            <w:div w:id="393359205">
              <w:marLeft w:val="0"/>
              <w:marRight w:val="0"/>
              <w:marTop w:val="0"/>
              <w:marBottom w:val="0"/>
              <w:divBdr>
                <w:top w:val="none" w:sz="0" w:space="0" w:color="auto"/>
                <w:left w:val="none" w:sz="0" w:space="0" w:color="auto"/>
                <w:bottom w:val="none" w:sz="0" w:space="0" w:color="auto"/>
                <w:right w:val="none" w:sz="0" w:space="0" w:color="auto"/>
              </w:divBdr>
              <w:divsChild>
                <w:div w:id="3933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92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19</Pages>
  <Words>9763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Сафакулевского муниципального округа</dc:title>
  <dc:subject/>
  <dc:creator>Ученик-5</dc:creator>
  <cp:keywords/>
  <dc:description/>
  <cp:lastModifiedBy>Управляющий Делами</cp:lastModifiedBy>
  <cp:revision>2</cp:revision>
  <cp:lastPrinted>2025-03-04T06:54:00Z</cp:lastPrinted>
  <dcterms:created xsi:type="dcterms:W3CDTF">2025-04-29T06:09:00Z</dcterms:created>
  <dcterms:modified xsi:type="dcterms:W3CDTF">2025-04-29T06:09:00Z</dcterms:modified>
</cp:coreProperties>
</file>