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C16" w:rsidRPr="00C12905" w:rsidRDefault="00C77C16" w:rsidP="00C77C16">
      <w:pPr>
        <w:ind w:left="1418" w:right="708"/>
        <w:jc w:val="center"/>
        <w:rPr>
          <w:b/>
          <w:sz w:val="32"/>
          <w:szCs w:val="32"/>
        </w:rPr>
      </w:pPr>
      <w:r w:rsidRPr="00C12905">
        <w:rPr>
          <w:b/>
          <w:sz w:val="32"/>
          <w:szCs w:val="32"/>
        </w:rPr>
        <w:t>ОТЧЕТ ОБ ИСПОЛНЕНИИ</w:t>
      </w:r>
    </w:p>
    <w:p w:rsidR="00C77C16" w:rsidRPr="00C12905" w:rsidRDefault="00C77C16" w:rsidP="00C77C16">
      <w:pPr>
        <w:ind w:left="1418" w:right="708"/>
        <w:jc w:val="center"/>
        <w:rPr>
          <w:b/>
          <w:bCs/>
          <w:sz w:val="28"/>
          <w:szCs w:val="28"/>
        </w:rPr>
      </w:pPr>
      <w:r w:rsidRPr="00C12905">
        <w:rPr>
          <w:b/>
          <w:bCs/>
          <w:sz w:val="28"/>
          <w:szCs w:val="28"/>
        </w:rPr>
        <w:t xml:space="preserve">Муниципальной  программы </w:t>
      </w:r>
      <w:proofErr w:type="spellStart"/>
      <w:r w:rsidRPr="00C12905">
        <w:rPr>
          <w:b/>
          <w:bCs/>
          <w:sz w:val="28"/>
          <w:szCs w:val="28"/>
        </w:rPr>
        <w:t>Сафакулевского</w:t>
      </w:r>
      <w:proofErr w:type="spellEnd"/>
      <w:r w:rsidRPr="00C12905">
        <w:rPr>
          <w:b/>
          <w:bCs/>
          <w:sz w:val="28"/>
          <w:szCs w:val="28"/>
        </w:rPr>
        <w:t xml:space="preserve"> района </w:t>
      </w:r>
    </w:p>
    <w:p w:rsidR="00C77C16" w:rsidRPr="00C12905" w:rsidRDefault="00C77C16" w:rsidP="00C77C16">
      <w:pPr>
        <w:ind w:left="1418" w:right="708"/>
        <w:jc w:val="center"/>
        <w:rPr>
          <w:b/>
          <w:bCs/>
          <w:sz w:val="28"/>
          <w:szCs w:val="28"/>
        </w:rPr>
      </w:pPr>
      <w:r w:rsidRPr="00C12905">
        <w:rPr>
          <w:b/>
          <w:bCs/>
          <w:sz w:val="28"/>
          <w:szCs w:val="28"/>
        </w:rPr>
        <w:t>«Развитие образования и реализация государственной молодежной политики» на 2021-2025 годы</w:t>
      </w:r>
    </w:p>
    <w:p w:rsidR="00C77C16" w:rsidRPr="00C12905" w:rsidRDefault="00C77C16" w:rsidP="00C77C16">
      <w:pPr>
        <w:pStyle w:val="a4"/>
        <w:spacing w:before="0" w:beforeAutospacing="0" w:after="0"/>
        <w:jc w:val="center"/>
        <w:rPr>
          <w:b/>
          <w:bCs/>
          <w:sz w:val="22"/>
          <w:szCs w:val="22"/>
        </w:rPr>
      </w:pPr>
      <w:r w:rsidRPr="00C12905">
        <w:rPr>
          <w:b/>
          <w:bCs/>
          <w:sz w:val="22"/>
          <w:szCs w:val="22"/>
        </w:rPr>
        <w:t xml:space="preserve">ЗА </w:t>
      </w:r>
      <w:r w:rsidR="009326C9">
        <w:rPr>
          <w:b/>
          <w:bCs/>
          <w:sz w:val="32"/>
          <w:szCs w:val="32"/>
        </w:rPr>
        <w:t>2024</w:t>
      </w:r>
      <w:r w:rsidRPr="00C12905">
        <w:rPr>
          <w:b/>
          <w:bCs/>
          <w:sz w:val="22"/>
          <w:szCs w:val="22"/>
        </w:rPr>
        <w:t xml:space="preserve"> ГОД</w:t>
      </w:r>
    </w:p>
    <w:p w:rsidR="008426A0" w:rsidRPr="00C12905" w:rsidRDefault="008426A0" w:rsidP="002527D8">
      <w:pPr>
        <w:pStyle w:val="a4"/>
        <w:spacing w:before="0" w:beforeAutospacing="0" w:after="0"/>
        <w:rPr>
          <w:rFonts w:ascii="Arial" w:hAnsi="Arial" w:cs="Arial"/>
          <w:b/>
          <w:bCs/>
          <w:sz w:val="22"/>
          <w:szCs w:val="22"/>
        </w:rPr>
      </w:pPr>
    </w:p>
    <w:p w:rsidR="001F433D" w:rsidRDefault="001F433D" w:rsidP="001F433D">
      <w:pPr>
        <w:pStyle w:val="a4"/>
        <w:spacing w:before="0" w:beforeAutospacing="0" w:after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Раздел X. Информация по ресурсному обеспечению программы</w:t>
      </w:r>
    </w:p>
    <w:p w:rsidR="001F433D" w:rsidRDefault="001F433D" w:rsidP="001F433D">
      <w:pPr>
        <w:pStyle w:val="a4"/>
        <w:spacing w:before="0" w:beforeAutospacing="0" w:after="0"/>
        <w:jc w:val="center"/>
        <w:rPr>
          <w:rFonts w:ascii="Arial" w:hAnsi="Arial" w:cs="Arial"/>
          <w:sz w:val="22"/>
          <w:szCs w:val="22"/>
        </w:rPr>
      </w:pPr>
    </w:p>
    <w:p w:rsidR="001F433D" w:rsidRDefault="001F433D" w:rsidP="001F433D">
      <w:pPr>
        <w:pStyle w:val="a4"/>
        <w:spacing w:before="0" w:beforeAutospacing="0" w:after="0"/>
        <w:ind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Информация по ресурсному обеспечению программы приведена в таблице 3</w:t>
      </w:r>
    </w:p>
    <w:p w:rsidR="001F433D" w:rsidRDefault="001F433D" w:rsidP="001F433D">
      <w:pPr>
        <w:pStyle w:val="a4"/>
        <w:spacing w:before="0" w:beforeAutospacing="0" w:after="0"/>
        <w:ind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Таблица 3. Ресурсное обеспечение программы</w:t>
      </w:r>
    </w:p>
    <w:tbl>
      <w:tblPr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983"/>
        <w:gridCol w:w="1700"/>
        <w:gridCol w:w="1280"/>
        <w:gridCol w:w="136"/>
        <w:gridCol w:w="714"/>
        <w:gridCol w:w="215"/>
        <w:gridCol w:w="494"/>
        <w:gridCol w:w="239"/>
        <w:gridCol w:w="470"/>
        <w:gridCol w:w="190"/>
        <w:gridCol w:w="518"/>
        <w:gridCol w:w="142"/>
        <w:gridCol w:w="567"/>
        <w:gridCol w:w="98"/>
        <w:gridCol w:w="644"/>
      </w:tblGrid>
      <w:tr w:rsidR="001F433D" w:rsidTr="001F433D"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33D" w:rsidRDefault="001F433D">
            <w:pPr>
              <w:pStyle w:val="a4"/>
              <w:spacing w:before="0" w:beforeAutospacing="0" w:after="0"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№ 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33D" w:rsidRDefault="001F433D">
            <w:pPr>
              <w:pStyle w:val="a4"/>
              <w:spacing w:before="0" w:beforeAutospacing="0" w:after="0"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Наименование мероприятия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33D" w:rsidRDefault="001F433D">
            <w:pPr>
              <w:pStyle w:val="a4"/>
              <w:spacing w:before="0" w:beforeAutospacing="0" w:after="0" w:line="276" w:lineRule="auto"/>
              <w:ind w:left="17" w:right="-28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Главный распорядитель средств областного бюджета</w:t>
            </w:r>
          </w:p>
        </w:tc>
        <w:tc>
          <w:tcPr>
            <w:tcW w:w="1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33D" w:rsidRDefault="001F433D">
            <w:pPr>
              <w:pStyle w:val="a4"/>
              <w:spacing w:before="0" w:beforeAutospacing="0" w:after="0"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Источник финансирования</w:t>
            </w:r>
          </w:p>
        </w:tc>
        <w:tc>
          <w:tcPr>
            <w:tcW w:w="442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33D" w:rsidRDefault="001F433D">
            <w:pPr>
              <w:pStyle w:val="a4"/>
              <w:spacing w:before="0" w:beforeAutospacing="0" w:after="0"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Объемы финансирования, тыс. руб., в том числе по годам </w:t>
            </w:r>
          </w:p>
        </w:tc>
      </w:tr>
      <w:tr w:rsidR="001F433D" w:rsidTr="001F433D"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433D" w:rsidRDefault="001F433D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433D" w:rsidRDefault="001F433D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433D" w:rsidRDefault="001F433D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433D" w:rsidRDefault="001F433D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33D" w:rsidRDefault="001F433D">
            <w:pPr>
              <w:pStyle w:val="a4"/>
              <w:spacing w:before="0" w:beforeAutospacing="0" w:after="0"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33D" w:rsidRDefault="001F433D">
            <w:pPr>
              <w:pStyle w:val="a4"/>
              <w:spacing w:before="0" w:beforeAutospacing="0" w:after="0"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2021 </w:t>
            </w:r>
          </w:p>
          <w:p w:rsidR="001F433D" w:rsidRDefault="001F433D">
            <w:pPr>
              <w:pStyle w:val="a4"/>
              <w:spacing w:before="0" w:beforeAutospacing="0" w:after="0"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33D" w:rsidRDefault="001F433D">
            <w:pPr>
              <w:pStyle w:val="a4"/>
              <w:spacing w:before="0" w:beforeAutospacing="0" w:after="0"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2022</w:t>
            </w:r>
          </w:p>
          <w:p w:rsidR="001F433D" w:rsidRDefault="001F433D">
            <w:pPr>
              <w:pStyle w:val="a4"/>
              <w:spacing w:before="0" w:beforeAutospacing="0" w:after="0"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33D" w:rsidRDefault="001F433D">
            <w:pPr>
              <w:pStyle w:val="a4"/>
              <w:spacing w:before="0" w:beforeAutospacing="0" w:after="0"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2023</w:t>
            </w:r>
          </w:p>
          <w:p w:rsidR="001F433D" w:rsidRDefault="001F433D">
            <w:pPr>
              <w:pStyle w:val="a4"/>
              <w:spacing w:before="0" w:beforeAutospacing="0" w:after="0"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33D" w:rsidRDefault="001F433D">
            <w:pPr>
              <w:pStyle w:val="a4"/>
              <w:spacing w:before="0" w:beforeAutospacing="0" w:after="0"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2024</w:t>
            </w:r>
          </w:p>
          <w:p w:rsidR="001F433D" w:rsidRDefault="001F433D">
            <w:pPr>
              <w:pStyle w:val="a4"/>
              <w:spacing w:before="0" w:beforeAutospacing="0" w:after="0"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33D" w:rsidRDefault="001F433D">
            <w:pPr>
              <w:pStyle w:val="a4"/>
              <w:spacing w:before="0" w:beforeAutospacing="0" w:after="0"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2025 </w:t>
            </w:r>
          </w:p>
          <w:p w:rsidR="001F433D" w:rsidRDefault="001F433D">
            <w:pPr>
              <w:pStyle w:val="a4"/>
              <w:spacing w:before="0" w:beforeAutospacing="0" w:after="0"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год</w:t>
            </w:r>
          </w:p>
        </w:tc>
      </w:tr>
      <w:tr w:rsidR="001F433D" w:rsidTr="001F433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33D" w:rsidRDefault="001F433D">
            <w:pPr>
              <w:pStyle w:val="a4"/>
              <w:spacing w:before="0" w:beforeAutospacing="0" w:after="0"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39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33D" w:rsidRDefault="001F433D">
            <w:pPr>
              <w:pStyle w:val="a4"/>
              <w:shd w:val="clear" w:color="auto" w:fill="FFFFFF"/>
              <w:spacing w:before="0" w:beforeAutospacing="0" w:after="0"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Задачи: формирование образовательной сети и финансово-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экономических механизмов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, обеспечивающих равный доступ населения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Сафакулевского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района  к услугам общего образования;</w:t>
            </w:r>
          </w:p>
          <w:p w:rsidR="001F433D" w:rsidRDefault="001F433D">
            <w:pPr>
              <w:pStyle w:val="a4"/>
              <w:shd w:val="clear" w:color="auto" w:fill="FFFFFF"/>
              <w:spacing w:before="0" w:beforeAutospacing="0" w:after="0"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модернизация содержания образования и образовательной среды в системе общего образования;</w:t>
            </w:r>
          </w:p>
          <w:p w:rsidR="001F433D" w:rsidRDefault="001F433D">
            <w:pPr>
              <w:pStyle w:val="a4"/>
              <w:shd w:val="clear" w:color="auto" w:fill="FFFFFF"/>
              <w:spacing w:before="0" w:beforeAutospacing="0" w:after="0"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формирование востребованной региональной системы оценки качества образования и образовательных результатов.</w:t>
            </w:r>
          </w:p>
          <w:p w:rsidR="001F433D" w:rsidRDefault="001F433D">
            <w:pPr>
              <w:pStyle w:val="a4"/>
              <w:shd w:val="clear" w:color="auto" w:fill="FFFFFF"/>
              <w:spacing w:before="0" w:beforeAutospacing="0" w:after="0"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Целевые индикаторы: удельный вес численности населения в возрасте от 5 до 18 лет, охваченного общим образованием, в общей численности населения в возрасте от 5 до 18 лет;</w:t>
            </w:r>
          </w:p>
          <w:p w:rsidR="001F433D" w:rsidRDefault="001F433D">
            <w:pPr>
              <w:pStyle w:val="a4"/>
              <w:shd w:val="clear" w:color="auto" w:fill="FFFFFF"/>
              <w:spacing w:before="0" w:beforeAutospacing="0" w:after="0"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образования;</w:t>
            </w:r>
            <w:proofErr w:type="gramEnd"/>
          </w:p>
          <w:p w:rsidR="001F433D" w:rsidRDefault="001F433D">
            <w:pPr>
              <w:pStyle w:val="a4"/>
              <w:shd w:val="clear" w:color="auto" w:fill="FFFFFF"/>
              <w:spacing w:before="0" w:beforeAutospacing="0" w:after="0"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отношение среднего балла единого государственного экзамена (в расчете на 2 обязательных предмета) в 10 процентах общеобразовательных организаций с лучшими результатами единого государственного экзамена к среднему баллу единого государственного экзамена (в расчете на 2 обязательных предмета) в 10 процентах общеобразовательных организаций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br/>
              <w:t>с худшими результатами единого государственного экзамена;</w:t>
            </w:r>
          </w:p>
          <w:p w:rsidR="001F433D" w:rsidRDefault="001F433D">
            <w:pPr>
              <w:pStyle w:val="a4"/>
              <w:shd w:val="clear" w:color="auto" w:fill="FFFFFF"/>
              <w:spacing w:before="0" w:beforeAutospacing="0" w:after="0"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удельный вес численности обучающихся в муниципальных общеобразовательных организациях, которым предоставлена возможность обучаться в соответствии с основными современными требованиями (с учетом </w:t>
            </w:r>
            <w:hyperlink r:id="rId9" w:history="1">
              <w:r>
                <w:rPr>
                  <w:rStyle w:val="a3"/>
                  <w:rFonts w:ascii="Arial" w:hAnsi="Arial" w:cs="Arial"/>
                  <w:color w:val="auto"/>
                  <w:sz w:val="22"/>
                  <w:szCs w:val="22"/>
                  <w:u w:val="none"/>
                  <w:lang w:eastAsia="en-US"/>
                </w:rPr>
                <w:t>федеральных государственных образовательных стандартов</w:t>
              </w:r>
            </w:hyperlink>
            <w:r>
              <w:rPr>
                <w:rFonts w:ascii="Arial" w:hAnsi="Arial" w:cs="Arial"/>
                <w:sz w:val="22"/>
                <w:szCs w:val="22"/>
                <w:lang w:eastAsia="en-US"/>
              </w:rPr>
              <w:t>), в общей численности обучающихся муниципальных общеобразовательных организаций;</w:t>
            </w:r>
          </w:p>
          <w:p w:rsidR="001F433D" w:rsidRDefault="001F433D">
            <w:pPr>
              <w:pStyle w:val="a4"/>
              <w:spacing w:before="0" w:beforeAutospacing="0" w:after="0"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1F433D" w:rsidTr="001F433D"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33D" w:rsidRDefault="001F433D">
            <w:pPr>
              <w:pStyle w:val="a4"/>
              <w:spacing w:before="0" w:beforeAutospacing="0" w:after="0"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33D" w:rsidRDefault="001F433D">
            <w:pPr>
              <w:pStyle w:val="a4"/>
              <w:spacing w:before="0" w:beforeAutospacing="0" w:after="0"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Мероприятия подпрограммы «Развитие общего образования»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33D" w:rsidRDefault="001F433D">
            <w:pPr>
              <w:pStyle w:val="a4"/>
              <w:spacing w:before="0" w:beforeAutospacing="0" w:after="0"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Департамент (по согласованию)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33D" w:rsidRDefault="001F433D">
            <w:pPr>
              <w:pStyle w:val="a4"/>
              <w:spacing w:before="0" w:beforeAutospacing="0" w:after="0"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33D" w:rsidRDefault="001F433D">
            <w:pPr>
              <w:pStyle w:val="a4"/>
              <w:spacing w:before="0" w:beforeAutospacing="0" w:after="0" w:line="276" w:lineRule="auto"/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  <w:t>72197,06</w:t>
            </w: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33D" w:rsidRDefault="001F433D">
            <w:pPr>
              <w:pStyle w:val="a4"/>
              <w:spacing w:before="0" w:beforeAutospacing="0" w:after="0"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11744,7</w:t>
            </w: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33D" w:rsidRDefault="001F433D">
            <w:pPr>
              <w:pStyle w:val="a4"/>
              <w:spacing w:before="0" w:beforeAutospacing="0" w:after="0"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11977,1</w:t>
            </w: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33D" w:rsidRDefault="001F433D">
            <w:pPr>
              <w:pStyle w:val="a4"/>
              <w:spacing w:before="0" w:beforeAutospacing="0" w:after="0"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11615,8</w:t>
            </w:r>
          </w:p>
        </w:tc>
        <w:tc>
          <w:tcPr>
            <w:tcW w:w="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33D" w:rsidRDefault="001F433D">
            <w:pPr>
              <w:pStyle w:val="a4"/>
              <w:spacing w:before="0" w:beforeAutospacing="0" w:after="0" w:line="276" w:lineRule="auto"/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  <w:t>18036,19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33D" w:rsidRDefault="001F433D">
            <w:pPr>
              <w:pStyle w:val="a4"/>
              <w:spacing w:before="0" w:beforeAutospacing="0" w:after="0" w:line="276" w:lineRule="auto"/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  <w:t>18823,27</w:t>
            </w:r>
          </w:p>
        </w:tc>
      </w:tr>
      <w:tr w:rsidR="001F433D" w:rsidTr="001F433D"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433D" w:rsidRDefault="001F433D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433D" w:rsidRDefault="001F433D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33D" w:rsidRDefault="001F433D">
            <w:pPr>
              <w:pStyle w:val="a4"/>
              <w:spacing w:before="0" w:beforeAutospacing="0" w:after="0"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Департамент (по согласованию)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33D" w:rsidRDefault="001F433D">
            <w:pPr>
              <w:pStyle w:val="a4"/>
              <w:spacing w:before="0" w:beforeAutospacing="0" w:after="0"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33D" w:rsidRDefault="001F433D">
            <w:pPr>
              <w:pStyle w:val="a4"/>
              <w:spacing w:before="0" w:beforeAutospacing="0" w:after="0" w:line="276" w:lineRule="auto"/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  <w:t>592569,75</w:t>
            </w: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33D" w:rsidRDefault="001F433D">
            <w:pPr>
              <w:pStyle w:val="a4"/>
              <w:spacing w:before="0" w:beforeAutospacing="0" w:after="0"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95722,1</w:t>
            </w: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33D" w:rsidRDefault="001F433D">
            <w:pPr>
              <w:pStyle w:val="a4"/>
              <w:spacing w:before="0" w:beforeAutospacing="0" w:after="0"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98431,25</w:t>
            </w: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33D" w:rsidRDefault="001F433D">
            <w:pPr>
              <w:pStyle w:val="a4"/>
              <w:spacing w:before="0" w:beforeAutospacing="0" w:after="0"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113646</w:t>
            </w:r>
          </w:p>
        </w:tc>
        <w:tc>
          <w:tcPr>
            <w:tcW w:w="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33D" w:rsidRDefault="001F433D">
            <w:pPr>
              <w:pStyle w:val="a4"/>
              <w:spacing w:before="0" w:beforeAutospacing="0" w:after="0" w:line="276" w:lineRule="auto"/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  <w:t>152045,5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33D" w:rsidRDefault="001F433D">
            <w:pPr>
              <w:pStyle w:val="a4"/>
              <w:spacing w:before="0" w:beforeAutospacing="0" w:after="0" w:line="276" w:lineRule="auto"/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  <w:t>132724,9</w:t>
            </w:r>
          </w:p>
        </w:tc>
      </w:tr>
      <w:tr w:rsidR="001F433D" w:rsidTr="001F433D"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433D" w:rsidRDefault="001F433D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433D" w:rsidRDefault="001F433D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33D" w:rsidRDefault="001F433D">
            <w:pPr>
              <w:pStyle w:val="a4"/>
              <w:spacing w:before="0" w:beforeAutospacing="0" w:after="0"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МКУ «Отдел образования Администрац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 xml:space="preserve">ии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Сафакулевского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района»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33D" w:rsidRDefault="001F433D">
            <w:pPr>
              <w:pStyle w:val="a4"/>
              <w:spacing w:before="0" w:beforeAutospacing="0" w:after="0"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Муниципальный бюджет</w:t>
            </w:r>
          </w:p>
        </w:tc>
        <w:tc>
          <w:tcPr>
            <w:tcW w:w="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33D" w:rsidRDefault="001F433D">
            <w:pPr>
              <w:pStyle w:val="a4"/>
              <w:spacing w:before="0" w:beforeAutospacing="0" w:after="0" w:line="276" w:lineRule="auto"/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  <w:t>377015,26</w:t>
            </w: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33D" w:rsidRDefault="001F433D">
            <w:pPr>
              <w:pStyle w:val="a4"/>
              <w:spacing w:before="0" w:beforeAutospacing="0" w:after="0"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86534,7</w:t>
            </w: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33D" w:rsidRDefault="001F433D">
            <w:pPr>
              <w:pStyle w:val="a4"/>
              <w:spacing w:before="0" w:beforeAutospacing="0" w:after="0"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94317,1</w:t>
            </w: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33D" w:rsidRDefault="001F433D">
            <w:pPr>
              <w:pStyle w:val="a4"/>
              <w:spacing w:before="0" w:beforeAutospacing="0" w:after="0"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91910,66</w:t>
            </w:r>
          </w:p>
        </w:tc>
        <w:tc>
          <w:tcPr>
            <w:tcW w:w="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33D" w:rsidRDefault="001F433D">
            <w:pPr>
              <w:pStyle w:val="a4"/>
              <w:spacing w:before="0" w:beforeAutospacing="0" w:after="0" w:line="276" w:lineRule="auto"/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  <w:t>104251,4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33D" w:rsidRDefault="001F433D">
            <w:pPr>
              <w:pStyle w:val="a4"/>
              <w:spacing w:before="0" w:beforeAutospacing="0" w:after="0" w:line="276" w:lineRule="auto"/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  <w:t>108080,4</w:t>
            </w:r>
          </w:p>
        </w:tc>
      </w:tr>
      <w:tr w:rsidR="001F433D" w:rsidTr="001F433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33D" w:rsidRDefault="001F433D">
            <w:pPr>
              <w:pStyle w:val="a4"/>
              <w:spacing w:before="0" w:beforeAutospacing="0" w:after="0"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33D" w:rsidRDefault="001F433D">
            <w:pPr>
              <w:pStyle w:val="a4"/>
              <w:spacing w:before="0" w:beforeAutospacing="0" w:after="0"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Мероприятия подпрограммы «Реализация государственной молодежной политики, воспитания и дополнительного образования детей и молодежи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br/>
              <w:t xml:space="preserve">в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Сафакулевском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районе»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33D" w:rsidRDefault="001F433D">
            <w:pPr>
              <w:pStyle w:val="a4"/>
              <w:spacing w:before="0" w:beforeAutospacing="0" w:after="0"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МКУ «Отдел образования Администрации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Сафакулевского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района»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33D" w:rsidRDefault="001F433D">
            <w:pPr>
              <w:pStyle w:val="a4"/>
              <w:spacing w:before="0" w:beforeAutospacing="0" w:after="0"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Муниципальный бюджет</w:t>
            </w:r>
          </w:p>
        </w:tc>
        <w:tc>
          <w:tcPr>
            <w:tcW w:w="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33D" w:rsidRDefault="001F433D">
            <w:pPr>
              <w:pStyle w:val="a4"/>
              <w:spacing w:before="0" w:beforeAutospacing="0" w:after="0"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624</w:t>
            </w: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33D" w:rsidRDefault="001F433D">
            <w:pPr>
              <w:pStyle w:val="a4"/>
              <w:spacing w:before="0" w:beforeAutospacing="0" w:after="0"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79</w:t>
            </w: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33D" w:rsidRDefault="001F433D">
            <w:pPr>
              <w:pStyle w:val="a4"/>
              <w:spacing w:before="0" w:beforeAutospacing="0" w:after="0"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106</w:t>
            </w: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33D" w:rsidRDefault="001F433D">
            <w:pPr>
              <w:pStyle w:val="a4"/>
              <w:spacing w:before="0" w:beforeAutospacing="0" w:after="0"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129</w:t>
            </w:r>
          </w:p>
        </w:tc>
        <w:tc>
          <w:tcPr>
            <w:tcW w:w="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33D" w:rsidRDefault="001F433D">
            <w:pPr>
              <w:pStyle w:val="a4"/>
              <w:spacing w:before="0" w:beforeAutospacing="0" w:after="0"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155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33D" w:rsidRDefault="001F433D">
            <w:pPr>
              <w:pStyle w:val="a4"/>
              <w:spacing w:before="0" w:beforeAutospacing="0" w:after="0"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155</w:t>
            </w:r>
          </w:p>
        </w:tc>
      </w:tr>
      <w:tr w:rsidR="001F433D" w:rsidTr="001F433D"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33D" w:rsidRDefault="001F433D">
            <w:pPr>
              <w:pStyle w:val="a4"/>
              <w:spacing w:before="0" w:beforeAutospacing="0" w:after="0"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33D" w:rsidRDefault="001F433D">
            <w:pPr>
              <w:pStyle w:val="a4"/>
              <w:spacing w:before="0" w:beforeAutospacing="0" w:after="0"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Мероприятия подпрограммы «Кадровое обеспечение системы образования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Сафакулевского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района»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33D" w:rsidRDefault="001F433D">
            <w:pPr>
              <w:pStyle w:val="a4"/>
              <w:spacing w:before="0" w:beforeAutospacing="0" w:after="0"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МКУ «Отдел образования Администрации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Сафакулевского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района»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33D" w:rsidRDefault="001F433D">
            <w:pPr>
              <w:pStyle w:val="a4"/>
              <w:spacing w:before="0" w:beforeAutospacing="0" w:after="0"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Муниципальный бюджет</w:t>
            </w:r>
          </w:p>
        </w:tc>
        <w:tc>
          <w:tcPr>
            <w:tcW w:w="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33D" w:rsidRDefault="001F433D">
            <w:pPr>
              <w:pStyle w:val="a4"/>
              <w:spacing w:before="0" w:beforeAutospacing="0" w:after="0" w:line="276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  <w:t>568</w:t>
            </w: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33D" w:rsidRDefault="001F433D">
            <w:pPr>
              <w:pStyle w:val="a4"/>
              <w:spacing w:before="0" w:beforeAutospacing="0" w:after="0"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46</w:t>
            </w: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33D" w:rsidRDefault="001F433D">
            <w:pPr>
              <w:pStyle w:val="a4"/>
              <w:spacing w:before="0" w:beforeAutospacing="0" w:after="0"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102</w:t>
            </w: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33D" w:rsidRDefault="001F433D">
            <w:pPr>
              <w:pStyle w:val="a4"/>
              <w:spacing w:before="0" w:beforeAutospacing="0" w:after="0"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33D" w:rsidRDefault="001F433D">
            <w:pPr>
              <w:pStyle w:val="a4"/>
              <w:spacing w:before="0" w:beforeAutospacing="0" w:after="0" w:line="276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  <w:t>135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33D" w:rsidRDefault="001F433D">
            <w:pPr>
              <w:pStyle w:val="a4"/>
              <w:spacing w:before="0" w:beforeAutospacing="0" w:after="0"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195</w:t>
            </w:r>
          </w:p>
        </w:tc>
      </w:tr>
      <w:tr w:rsidR="001F433D" w:rsidTr="001F433D"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433D" w:rsidRDefault="001F433D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433D" w:rsidRDefault="001F433D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33D" w:rsidRDefault="001F433D">
            <w:pPr>
              <w:pStyle w:val="a4"/>
              <w:spacing w:before="0" w:beforeAutospacing="0" w:after="0"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Департамент (по согласованию)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33D" w:rsidRDefault="001F433D">
            <w:pPr>
              <w:pStyle w:val="a4"/>
              <w:spacing w:before="0" w:beforeAutospacing="0" w:after="0"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33D" w:rsidRDefault="001F433D">
            <w:pPr>
              <w:pStyle w:val="a4"/>
              <w:spacing w:before="0" w:beforeAutospacing="0" w:after="0"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  <w:t>1242,1</w:t>
            </w: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33D" w:rsidRDefault="001F433D">
            <w:pPr>
              <w:pStyle w:val="a4"/>
              <w:spacing w:before="0" w:beforeAutospacing="0" w:after="0"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191</w:t>
            </w: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33D" w:rsidRDefault="001F433D">
            <w:pPr>
              <w:pStyle w:val="a4"/>
              <w:spacing w:before="0" w:beforeAutospacing="0" w:after="0"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230</w:t>
            </w: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33D" w:rsidRDefault="001F433D">
            <w:pPr>
              <w:pStyle w:val="a4"/>
              <w:spacing w:before="0" w:beforeAutospacing="0" w:after="0"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111,1</w:t>
            </w:r>
          </w:p>
        </w:tc>
        <w:tc>
          <w:tcPr>
            <w:tcW w:w="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33D" w:rsidRDefault="001F433D">
            <w:pPr>
              <w:pStyle w:val="a4"/>
              <w:spacing w:before="0" w:beforeAutospacing="0" w:after="0" w:line="276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  <w:t>355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33D" w:rsidRDefault="001F433D">
            <w:pPr>
              <w:pStyle w:val="a4"/>
              <w:spacing w:before="0" w:beforeAutospacing="0" w:after="0" w:line="276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  <w:t>355</w:t>
            </w:r>
          </w:p>
        </w:tc>
      </w:tr>
      <w:tr w:rsidR="001F433D" w:rsidTr="001F433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33D" w:rsidRDefault="001F433D">
            <w:pPr>
              <w:pStyle w:val="a4"/>
              <w:spacing w:before="0" w:beforeAutospacing="0" w:after="0"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33D" w:rsidRDefault="001F433D">
            <w:pPr>
              <w:pStyle w:val="a4"/>
              <w:spacing w:before="0" w:beforeAutospacing="0" w:after="0"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Мероприятия подпрограммы «Защита прав детей, государственная поддержка детей-сирот и детей, оставшихся без попечения родителей, детей с особыми нуждами»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33D" w:rsidRDefault="001F433D">
            <w:pPr>
              <w:pStyle w:val="a4"/>
              <w:spacing w:before="0" w:beforeAutospacing="0" w:after="0"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Департамент (по согласованию)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33D" w:rsidRDefault="001F433D">
            <w:pPr>
              <w:pStyle w:val="a4"/>
              <w:spacing w:before="0" w:beforeAutospacing="0" w:after="0"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33D" w:rsidRDefault="001F433D">
            <w:pPr>
              <w:pStyle w:val="a4"/>
              <w:spacing w:before="0" w:beforeAutospacing="0" w:after="0" w:line="276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  <w:t>5103,8</w:t>
            </w: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33D" w:rsidRDefault="001F433D">
            <w:pPr>
              <w:pStyle w:val="a4"/>
              <w:spacing w:before="0" w:beforeAutospacing="0" w:after="0"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869</w:t>
            </w: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33D" w:rsidRDefault="001F433D">
            <w:pPr>
              <w:pStyle w:val="a4"/>
              <w:spacing w:before="0" w:beforeAutospacing="0" w:after="0"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33D" w:rsidRDefault="001F433D">
            <w:pPr>
              <w:pStyle w:val="a4"/>
              <w:spacing w:before="0" w:beforeAutospacing="0" w:after="0"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947,4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33D" w:rsidRDefault="001F433D">
            <w:pPr>
              <w:pStyle w:val="a4"/>
              <w:spacing w:before="0" w:beforeAutospacing="0" w:after="0"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  <w:t>798,4</w:t>
            </w: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33D" w:rsidRDefault="001F433D">
            <w:pPr>
              <w:pStyle w:val="a4"/>
              <w:spacing w:before="0" w:beforeAutospacing="0" w:after="0" w:line="276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  <w:t>1489</w:t>
            </w:r>
          </w:p>
        </w:tc>
      </w:tr>
      <w:tr w:rsidR="001F433D" w:rsidTr="001F433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33D" w:rsidRDefault="001F433D">
            <w:pPr>
              <w:pStyle w:val="a4"/>
              <w:spacing w:before="0" w:beforeAutospacing="0" w:after="0"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39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33D" w:rsidRDefault="001F433D">
            <w:pPr>
              <w:pStyle w:val="a4"/>
              <w:spacing w:before="0" w:beforeAutospacing="0" w:after="0"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Задачи: повышение качества оказания государственных услуг и исполнения государственных функций в сфере образования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Сафакулевского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района;</w:t>
            </w:r>
          </w:p>
          <w:p w:rsidR="001F433D" w:rsidRDefault="001F433D">
            <w:pPr>
              <w:pStyle w:val="a4"/>
              <w:spacing w:before="0" w:beforeAutospacing="0" w:after="0"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обеспечение эффективного управления кадровыми ресурсами</w:t>
            </w:r>
          </w:p>
          <w:p w:rsidR="001F433D" w:rsidRDefault="001F433D">
            <w:pPr>
              <w:pStyle w:val="a4"/>
              <w:spacing w:before="0" w:beforeAutospacing="0" w:after="0"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Целевой индикатор: доля нормативных правовых актов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Сафакулевского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района и их проектов, подготовленных МКУ «Отдел образования Администрации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Сафакулевского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района» и прошедших антикоррупционную экспертизу</w:t>
            </w:r>
          </w:p>
        </w:tc>
      </w:tr>
      <w:tr w:rsidR="001F433D" w:rsidTr="001F433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33D" w:rsidRDefault="001F433D">
            <w:pPr>
              <w:pStyle w:val="a4"/>
              <w:spacing w:before="0" w:beforeAutospacing="0" w:after="0"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5.1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33D" w:rsidRDefault="001F433D">
            <w:pPr>
              <w:pStyle w:val="a4"/>
              <w:spacing w:before="0" w:beforeAutospacing="0" w:after="0"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shd w:val="clear" w:color="auto" w:fill="FFFFFF"/>
                <w:lang w:eastAsia="en-US"/>
              </w:rPr>
              <w:t xml:space="preserve">Проведение муниципальных конференций педагогических работников по проблемам развития </w:t>
            </w:r>
            <w:r>
              <w:rPr>
                <w:rFonts w:ascii="Arial" w:hAnsi="Arial" w:cs="Arial"/>
                <w:sz w:val="22"/>
                <w:szCs w:val="22"/>
                <w:shd w:val="clear" w:color="auto" w:fill="FFFFFF"/>
                <w:lang w:eastAsia="en-US"/>
              </w:rPr>
              <w:lastRenderedPageBreak/>
              <w:t>образования и достижениям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33D" w:rsidRDefault="001F433D">
            <w:pPr>
              <w:pStyle w:val="a4"/>
              <w:spacing w:before="0" w:beforeAutospacing="0" w:after="0"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 xml:space="preserve">МКУ «Отдел образования Администрации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Сафакулевского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района»</w:t>
            </w:r>
          </w:p>
          <w:p w:rsidR="001F433D" w:rsidRDefault="001F433D">
            <w:pPr>
              <w:pStyle w:val="a4"/>
              <w:spacing w:before="0" w:beforeAutospacing="0" w:after="0"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1F433D" w:rsidRDefault="001F433D">
            <w:pPr>
              <w:pStyle w:val="a4"/>
              <w:spacing w:before="0" w:beforeAutospacing="0" w:after="0"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1F433D" w:rsidRDefault="001F433D">
            <w:pPr>
              <w:pStyle w:val="a4"/>
              <w:spacing w:before="0" w:beforeAutospacing="0" w:after="0"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33D" w:rsidRDefault="001F433D">
            <w:pPr>
              <w:pStyle w:val="a4"/>
              <w:spacing w:before="0" w:beforeAutospacing="0" w:after="0"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Муниципальный бюджет</w:t>
            </w:r>
          </w:p>
        </w:tc>
        <w:tc>
          <w:tcPr>
            <w:tcW w:w="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33D" w:rsidRDefault="001F433D">
            <w:pPr>
              <w:pStyle w:val="a4"/>
              <w:spacing w:before="0" w:beforeAutospacing="0" w:after="0"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95</w:t>
            </w: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33D" w:rsidRDefault="001F433D">
            <w:pPr>
              <w:pStyle w:val="a4"/>
              <w:spacing w:before="0" w:beforeAutospacing="0" w:after="0"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33D" w:rsidRDefault="001F433D">
            <w:pPr>
              <w:pStyle w:val="a4"/>
              <w:spacing w:before="0" w:beforeAutospacing="0" w:after="0"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33D" w:rsidRDefault="001F433D">
            <w:pPr>
              <w:pStyle w:val="a4"/>
              <w:spacing w:before="0" w:beforeAutospacing="0" w:after="0"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33D" w:rsidRDefault="001F433D">
            <w:pPr>
              <w:pStyle w:val="a4"/>
              <w:spacing w:before="0" w:beforeAutospacing="0" w:after="0"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33D" w:rsidRDefault="001F433D">
            <w:pPr>
              <w:pStyle w:val="a4"/>
              <w:spacing w:before="0" w:beforeAutospacing="0" w:after="0"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20</w:t>
            </w:r>
          </w:p>
        </w:tc>
      </w:tr>
      <w:tr w:rsidR="001F433D" w:rsidTr="001F433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33D" w:rsidRDefault="001F433D">
            <w:pPr>
              <w:pStyle w:val="a4"/>
              <w:spacing w:before="0" w:beforeAutospacing="0" w:after="0"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5.2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33D" w:rsidRDefault="001F433D">
            <w:pPr>
              <w:pStyle w:val="a4"/>
              <w:spacing w:before="0" w:beforeAutospacing="0" w:after="0"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shd w:val="clear" w:color="auto" w:fill="FFFFFF"/>
                <w:lang w:eastAsia="en-US"/>
              </w:rPr>
              <w:t xml:space="preserve">Противодействие коррупции в сфере деятельности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МКУ «Отдел образования Администрации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Сафакулевского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района»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33D" w:rsidRDefault="001F433D">
            <w:pPr>
              <w:pStyle w:val="a4"/>
              <w:spacing w:before="0" w:beforeAutospacing="0" w:after="0"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МКУ «Отдел образования Администрации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Сафакулевского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района»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33D" w:rsidRDefault="001F433D">
            <w:pPr>
              <w:pStyle w:val="a4"/>
              <w:spacing w:before="0" w:beforeAutospacing="0" w:after="0"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Муниципальный бюджет</w:t>
            </w:r>
          </w:p>
        </w:tc>
        <w:tc>
          <w:tcPr>
            <w:tcW w:w="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33D" w:rsidRDefault="001F433D">
            <w:pPr>
              <w:pStyle w:val="a4"/>
              <w:spacing w:before="0" w:beforeAutospacing="0" w:after="0"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33D" w:rsidRDefault="001F433D">
            <w:pPr>
              <w:pStyle w:val="a4"/>
              <w:spacing w:before="0" w:beforeAutospacing="0" w:after="0"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33D" w:rsidRDefault="001F433D">
            <w:pPr>
              <w:pStyle w:val="a4"/>
              <w:spacing w:before="0" w:beforeAutospacing="0" w:after="0"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33D" w:rsidRDefault="001F433D">
            <w:pPr>
              <w:pStyle w:val="a4"/>
              <w:spacing w:before="0" w:beforeAutospacing="0" w:after="0"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33D" w:rsidRDefault="001F433D">
            <w:pPr>
              <w:pStyle w:val="a4"/>
              <w:spacing w:before="0" w:beforeAutospacing="0" w:after="0"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33D" w:rsidRDefault="001F433D">
            <w:pPr>
              <w:pStyle w:val="a4"/>
              <w:spacing w:before="0" w:beforeAutospacing="0" w:after="0"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</w:t>
            </w:r>
          </w:p>
        </w:tc>
      </w:tr>
      <w:tr w:rsidR="001F433D" w:rsidTr="001F433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33D" w:rsidRDefault="001F433D">
            <w:pPr>
              <w:pStyle w:val="a4"/>
              <w:spacing w:before="0" w:beforeAutospacing="0" w:after="0"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5.3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33D" w:rsidRDefault="001F433D">
            <w:pPr>
              <w:pStyle w:val="a4"/>
              <w:spacing w:before="0" w:beforeAutospacing="0" w:after="0"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shd w:val="clear" w:color="auto" w:fill="FFFFFF"/>
                <w:lang w:eastAsia="en-US"/>
              </w:rPr>
              <w:t>Приобретение дипломов, почетных грамот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33D" w:rsidRDefault="001F433D">
            <w:pPr>
              <w:pStyle w:val="a4"/>
              <w:spacing w:before="0" w:beforeAutospacing="0" w:after="0"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МКУ «Отдел образования Администрации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Сафакулевского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района»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33D" w:rsidRDefault="001F433D">
            <w:pPr>
              <w:pStyle w:val="a4"/>
              <w:spacing w:before="0" w:beforeAutospacing="0" w:after="0"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Муниципальный бюджет</w:t>
            </w:r>
          </w:p>
        </w:tc>
        <w:tc>
          <w:tcPr>
            <w:tcW w:w="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33D" w:rsidRDefault="001F433D">
            <w:pPr>
              <w:pStyle w:val="a4"/>
              <w:spacing w:before="0" w:beforeAutospacing="0" w:after="0"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33D" w:rsidRDefault="001F433D">
            <w:pPr>
              <w:pStyle w:val="a4"/>
              <w:spacing w:before="0" w:beforeAutospacing="0" w:after="0"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33D" w:rsidRDefault="001F433D">
            <w:pPr>
              <w:pStyle w:val="a4"/>
              <w:spacing w:before="0" w:beforeAutospacing="0" w:after="0"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33D" w:rsidRDefault="001F433D">
            <w:pPr>
              <w:pStyle w:val="a4"/>
              <w:spacing w:before="0" w:beforeAutospacing="0" w:after="0"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33D" w:rsidRDefault="001F433D">
            <w:pPr>
              <w:pStyle w:val="a4"/>
              <w:spacing w:before="0" w:beforeAutospacing="0" w:after="0"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33D" w:rsidRDefault="001F433D">
            <w:pPr>
              <w:pStyle w:val="a4"/>
              <w:spacing w:before="0" w:beforeAutospacing="0" w:after="0"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10</w:t>
            </w:r>
          </w:p>
        </w:tc>
      </w:tr>
    </w:tbl>
    <w:p w:rsidR="00AB4367" w:rsidRDefault="001F433D" w:rsidP="001F433D">
      <w:pPr>
        <w:pStyle w:val="a4"/>
        <w:spacing w:before="0" w:beforeAutospacing="0" w:after="0"/>
      </w:pPr>
      <w:r>
        <w:t xml:space="preserve">     </w:t>
      </w:r>
    </w:p>
    <w:p w:rsidR="00AB4367" w:rsidRDefault="00AB4367" w:rsidP="001F433D">
      <w:pPr>
        <w:pStyle w:val="a4"/>
        <w:spacing w:before="0" w:beforeAutospacing="0" w:after="0"/>
      </w:pPr>
    </w:p>
    <w:p w:rsidR="00AB4367" w:rsidRDefault="00AB4367" w:rsidP="001F433D">
      <w:pPr>
        <w:pStyle w:val="a4"/>
        <w:spacing w:before="0" w:beforeAutospacing="0" w:after="0"/>
      </w:pPr>
    </w:p>
    <w:p w:rsidR="00AB4367" w:rsidRDefault="00AB4367" w:rsidP="001F433D">
      <w:pPr>
        <w:pStyle w:val="a4"/>
        <w:spacing w:before="0" w:beforeAutospacing="0" w:after="0"/>
      </w:pPr>
    </w:p>
    <w:p w:rsidR="00AB4367" w:rsidRDefault="00AB4367" w:rsidP="00AB4367">
      <w:pPr>
        <w:pStyle w:val="a4"/>
        <w:spacing w:before="0" w:beforeAutospacing="0" w:after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Заведующий МКУ «Отдел образования Администрации</w:t>
      </w:r>
    </w:p>
    <w:p w:rsidR="00AB4367" w:rsidRDefault="00AB4367" w:rsidP="00AB4367">
      <w:pPr>
        <w:pStyle w:val="a4"/>
        <w:spacing w:before="0" w:beforeAutospacing="0" w:after="0"/>
        <w:rPr>
          <w:rFonts w:ascii="Arial" w:hAnsi="Arial" w:cs="Arial"/>
          <w:bCs/>
          <w:sz w:val="22"/>
          <w:szCs w:val="22"/>
        </w:rPr>
      </w:pPr>
      <w:proofErr w:type="spellStart"/>
      <w:r>
        <w:rPr>
          <w:rFonts w:ascii="Arial" w:hAnsi="Arial" w:cs="Arial"/>
          <w:bCs/>
          <w:sz w:val="22"/>
          <w:szCs w:val="22"/>
        </w:rPr>
        <w:t>Сафакулевского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муниципального округа»                                                                 М.В. Созыкина                                            </w:t>
      </w:r>
    </w:p>
    <w:p w:rsidR="00AB4367" w:rsidRDefault="00AB4367" w:rsidP="00AB4367">
      <w:pPr>
        <w:pStyle w:val="a4"/>
        <w:spacing w:before="0" w:beforeAutospacing="0" w:after="0"/>
        <w:rPr>
          <w:b/>
          <w:bCs/>
          <w:sz w:val="22"/>
          <w:szCs w:val="22"/>
        </w:rPr>
      </w:pPr>
    </w:p>
    <w:p w:rsidR="00AB4367" w:rsidRDefault="00AB4367" w:rsidP="00AB4367">
      <w:pPr>
        <w:pStyle w:val="a4"/>
        <w:spacing w:before="0" w:beforeAutospacing="0" w:after="0"/>
        <w:rPr>
          <w:b/>
          <w:bCs/>
          <w:sz w:val="22"/>
          <w:szCs w:val="22"/>
        </w:rPr>
      </w:pPr>
    </w:p>
    <w:p w:rsidR="00AB4367" w:rsidRDefault="00AB4367" w:rsidP="00AB4367">
      <w:pPr>
        <w:pStyle w:val="a4"/>
        <w:spacing w:before="0" w:beforeAutospacing="0" w:after="0"/>
        <w:rPr>
          <w:b/>
          <w:bCs/>
          <w:sz w:val="22"/>
          <w:szCs w:val="22"/>
        </w:rPr>
      </w:pPr>
    </w:p>
    <w:p w:rsidR="00AB4367" w:rsidRDefault="00AB4367" w:rsidP="00AB4367">
      <w:pPr>
        <w:pStyle w:val="a4"/>
        <w:spacing w:before="0" w:beforeAutospacing="0" w:after="0"/>
        <w:rPr>
          <w:b/>
          <w:bCs/>
          <w:sz w:val="22"/>
          <w:szCs w:val="22"/>
        </w:rPr>
      </w:pPr>
    </w:p>
    <w:p w:rsidR="00AB4367" w:rsidRDefault="00AB4367" w:rsidP="00AB4367">
      <w:pPr>
        <w:pStyle w:val="a4"/>
        <w:spacing w:before="0" w:beforeAutospacing="0" w:after="0"/>
        <w:rPr>
          <w:bCs/>
          <w:sz w:val="22"/>
          <w:szCs w:val="22"/>
        </w:rPr>
      </w:pPr>
      <w:r>
        <w:rPr>
          <w:bCs/>
          <w:sz w:val="22"/>
          <w:szCs w:val="22"/>
        </w:rPr>
        <w:t>Исполнитель</w:t>
      </w:r>
    </w:p>
    <w:p w:rsidR="00AB4367" w:rsidRDefault="00AB4367" w:rsidP="00AB4367">
      <w:pPr>
        <w:pStyle w:val="a4"/>
        <w:spacing w:before="0" w:beforeAutospacing="0" w:after="0"/>
        <w:rPr>
          <w:bCs/>
          <w:sz w:val="22"/>
          <w:szCs w:val="22"/>
        </w:rPr>
      </w:pPr>
      <w:r>
        <w:rPr>
          <w:bCs/>
          <w:sz w:val="22"/>
          <w:szCs w:val="22"/>
        </w:rPr>
        <w:t>Ибрагимова Н.Ф.</w:t>
      </w:r>
    </w:p>
    <w:p w:rsidR="00AB4367" w:rsidRDefault="00AB4367" w:rsidP="00AB4367">
      <w:pPr>
        <w:pStyle w:val="a4"/>
        <w:spacing w:before="0" w:beforeAutospacing="0" w:after="0"/>
        <w:rPr>
          <w:bCs/>
          <w:sz w:val="22"/>
          <w:szCs w:val="22"/>
        </w:rPr>
      </w:pPr>
      <w:r>
        <w:rPr>
          <w:bCs/>
          <w:sz w:val="22"/>
          <w:szCs w:val="22"/>
        </w:rPr>
        <w:t>2-20-10</w:t>
      </w:r>
    </w:p>
    <w:p w:rsidR="001F433D" w:rsidRDefault="001F433D" w:rsidP="001F433D">
      <w:pPr>
        <w:pStyle w:val="a4"/>
        <w:spacing w:before="0" w:beforeAutospacing="0" w:after="0"/>
      </w:pPr>
      <w:bookmarkStart w:id="0" w:name="_GoBack"/>
      <w:bookmarkEnd w:id="0"/>
      <w:r>
        <w:t xml:space="preserve">                          </w:t>
      </w:r>
    </w:p>
    <w:sectPr w:rsidR="001F433D" w:rsidSect="002527D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798" w:rsidRDefault="00E04798" w:rsidP="00DE1945">
      <w:r>
        <w:separator/>
      </w:r>
    </w:p>
  </w:endnote>
  <w:endnote w:type="continuationSeparator" w:id="0">
    <w:p w:rsidR="00E04798" w:rsidRDefault="00E04798" w:rsidP="00DE1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798" w:rsidRDefault="00E04798" w:rsidP="00DE1945">
      <w:r>
        <w:separator/>
      </w:r>
    </w:p>
  </w:footnote>
  <w:footnote w:type="continuationSeparator" w:id="0">
    <w:p w:rsidR="00E04798" w:rsidRDefault="00E04798" w:rsidP="00DE19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A45B1"/>
    <w:multiLevelType w:val="hybridMultilevel"/>
    <w:tmpl w:val="4802D200"/>
    <w:lvl w:ilvl="0" w:tplc="C682ED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6FD91BB7"/>
    <w:multiLevelType w:val="hybridMultilevel"/>
    <w:tmpl w:val="91B090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49A"/>
    <w:rsid w:val="0009736D"/>
    <w:rsid w:val="000A763F"/>
    <w:rsid w:val="000B3121"/>
    <w:rsid w:val="000E260B"/>
    <w:rsid w:val="0011674B"/>
    <w:rsid w:val="001544BA"/>
    <w:rsid w:val="001569AE"/>
    <w:rsid w:val="00160A94"/>
    <w:rsid w:val="0016663A"/>
    <w:rsid w:val="00166BC9"/>
    <w:rsid w:val="001674B4"/>
    <w:rsid w:val="001761D7"/>
    <w:rsid w:val="001A6D0B"/>
    <w:rsid w:val="001A700B"/>
    <w:rsid w:val="001C2A38"/>
    <w:rsid w:val="001D57EC"/>
    <w:rsid w:val="001E1108"/>
    <w:rsid w:val="001F1F49"/>
    <w:rsid w:val="001F3D7B"/>
    <w:rsid w:val="001F433D"/>
    <w:rsid w:val="002102FF"/>
    <w:rsid w:val="00221290"/>
    <w:rsid w:val="00236AF4"/>
    <w:rsid w:val="002527D8"/>
    <w:rsid w:val="002546EA"/>
    <w:rsid w:val="002C3C46"/>
    <w:rsid w:val="0030028D"/>
    <w:rsid w:val="00335C3C"/>
    <w:rsid w:val="0033733E"/>
    <w:rsid w:val="003C1BDD"/>
    <w:rsid w:val="003C22C8"/>
    <w:rsid w:val="003D09C2"/>
    <w:rsid w:val="003E0761"/>
    <w:rsid w:val="003E121F"/>
    <w:rsid w:val="003E1B5D"/>
    <w:rsid w:val="00422614"/>
    <w:rsid w:val="00426C75"/>
    <w:rsid w:val="00442EC7"/>
    <w:rsid w:val="00444425"/>
    <w:rsid w:val="0045718F"/>
    <w:rsid w:val="004B2257"/>
    <w:rsid w:val="00543B34"/>
    <w:rsid w:val="005577B4"/>
    <w:rsid w:val="00565F2C"/>
    <w:rsid w:val="00573188"/>
    <w:rsid w:val="005806CE"/>
    <w:rsid w:val="00596C07"/>
    <w:rsid w:val="005A2172"/>
    <w:rsid w:val="005C3128"/>
    <w:rsid w:val="005D18A0"/>
    <w:rsid w:val="005D5E41"/>
    <w:rsid w:val="005F060D"/>
    <w:rsid w:val="005F71CD"/>
    <w:rsid w:val="00616F8D"/>
    <w:rsid w:val="00633ADF"/>
    <w:rsid w:val="00637394"/>
    <w:rsid w:val="006462D4"/>
    <w:rsid w:val="00653CA8"/>
    <w:rsid w:val="00664FB4"/>
    <w:rsid w:val="00665F41"/>
    <w:rsid w:val="00676CBD"/>
    <w:rsid w:val="006B4706"/>
    <w:rsid w:val="006F2DF1"/>
    <w:rsid w:val="006F6593"/>
    <w:rsid w:val="00700077"/>
    <w:rsid w:val="00734A31"/>
    <w:rsid w:val="00773A9F"/>
    <w:rsid w:val="007809B4"/>
    <w:rsid w:val="00780DBA"/>
    <w:rsid w:val="007B0AA3"/>
    <w:rsid w:val="007B6212"/>
    <w:rsid w:val="007D07E7"/>
    <w:rsid w:val="007D4C21"/>
    <w:rsid w:val="007E56B8"/>
    <w:rsid w:val="007F02C7"/>
    <w:rsid w:val="00815DDA"/>
    <w:rsid w:val="0083049A"/>
    <w:rsid w:val="008339F5"/>
    <w:rsid w:val="008426A0"/>
    <w:rsid w:val="00847840"/>
    <w:rsid w:val="00860ACB"/>
    <w:rsid w:val="00863218"/>
    <w:rsid w:val="00867B5A"/>
    <w:rsid w:val="008846C2"/>
    <w:rsid w:val="00897B07"/>
    <w:rsid w:val="008F01D5"/>
    <w:rsid w:val="00922B92"/>
    <w:rsid w:val="00923816"/>
    <w:rsid w:val="009326C9"/>
    <w:rsid w:val="009378E8"/>
    <w:rsid w:val="009526AE"/>
    <w:rsid w:val="00952E95"/>
    <w:rsid w:val="00961CE1"/>
    <w:rsid w:val="00983B3D"/>
    <w:rsid w:val="00983E19"/>
    <w:rsid w:val="00985D79"/>
    <w:rsid w:val="009871F3"/>
    <w:rsid w:val="009B7EF6"/>
    <w:rsid w:val="009C0AC4"/>
    <w:rsid w:val="00A33B1C"/>
    <w:rsid w:val="00A36613"/>
    <w:rsid w:val="00A40674"/>
    <w:rsid w:val="00A409B8"/>
    <w:rsid w:val="00A40C65"/>
    <w:rsid w:val="00A6308A"/>
    <w:rsid w:val="00A750CD"/>
    <w:rsid w:val="00AA52B1"/>
    <w:rsid w:val="00AB14A5"/>
    <w:rsid w:val="00AB4367"/>
    <w:rsid w:val="00AB4491"/>
    <w:rsid w:val="00AC34CB"/>
    <w:rsid w:val="00AC459B"/>
    <w:rsid w:val="00B17C2F"/>
    <w:rsid w:val="00B44E09"/>
    <w:rsid w:val="00B53DD2"/>
    <w:rsid w:val="00BD5668"/>
    <w:rsid w:val="00BE22F5"/>
    <w:rsid w:val="00C02FCF"/>
    <w:rsid w:val="00C070B3"/>
    <w:rsid w:val="00C12905"/>
    <w:rsid w:val="00C35B41"/>
    <w:rsid w:val="00C52DAD"/>
    <w:rsid w:val="00C77C16"/>
    <w:rsid w:val="00CA0BAC"/>
    <w:rsid w:val="00CB1B32"/>
    <w:rsid w:val="00CB4DB6"/>
    <w:rsid w:val="00CD3F90"/>
    <w:rsid w:val="00CE228B"/>
    <w:rsid w:val="00CF3657"/>
    <w:rsid w:val="00D64C35"/>
    <w:rsid w:val="00D800F0"/>
    <w:rsid w:val="00D80FD3"/>
    <w:rsid w:val="00D92E46"/>
    <w:rsid w:val="00DE1945"/>
    <w:rsid w:val="00DE76A8"/>
    <w:rsid w:val="00DE7E56"/>
    <w:rsid w:val="00E04798"/>
    <w:rsid w:val="00E07FAE"/>
    <w:rsid w:val="00E33BC2"/>
    <w:rsid w:val="00E4433B"/>
    <w:rsid w:val="00E553BC"/>
    <w:rsid w:val="00E85274"/>
    <w:rsid w:val="00E8555C"/>
    <w:rsid w:val="00E96D0F"/>
    <w:rsid w:val="00EB4BF5"/>
    <w:rsid w:val="00EE3FE6"/>
    <w:rsid w:val="00F027F0"/>
    <w:rsid w:val="00F3666B"/>
    <w:rsid w:val="00F470EB"/>
    <w:rsid w:val="00F50FD0"/>
    <w:rsid w:val="00F657B5"/>
    <w:rsid w:val="00F75B84"/>
    <w:rsid w:val="00F86851"/>
    <w:rsid w:val="00FF1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4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3049A"/>
    <w:rPr>
      <w:color w:val="000080"/>
      <w:u w:val="single"/>
    </w:rPr>
  </w:style>
  <w:style w:type="paragraph" w:styleId="a4">
    <w:name w:val="Normal (Web)"/>
    <w:basedOn w:val="a"/>
    <w:rsid w:val="0083049A"/>
    <w:pPr>
      <w:spacing w:before="100" w:beforeAutospacing="1" w:after="119"/>
    </w:pPr>
  </w:style>
  <w:style w:type="character" w:customStyle="1" w:styleId="a5">
    <w:name w:val="Основной текст_"/>
    <w:link w:val="9"/>
    <w:rsid w:val="0083049A"/>
    <w:rPr>
      <w:sz w:val="23"/>
      <w:szCs w:val="23"/>
      <w:shd w:val="clear" w:color="auto" w:fill="FFFFFF"/>
    </w:rPr>
  </w:style>
  <w:style w:type="paragraph" w:customStyle="1" w:styleId="9">
    <w:name w:val="Основной текст9"/>
    <w:basedOn w:val="a"/>
    <w:link w:val="a5"/>
    <w:rsid w:val="0083049A"/>
    <w:pPr>
      <w:shd w:val="clear" w:color="auto" w:fill="FFFFFF"/>
      <w:spacing w:before="240" w:line="278" w:lineRule="exac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ConsNonformat">
    <w:name w:val="ConsNonformat"/>
    <w:rsid w:val="006462D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Название объекта1"/>
    <w:basedOn w:val="a"/>
    <w:next w:val="a"/>
    <w:rsid w:val="006462D4"/>
    <w:pPr>
      <w:framePr w:w="9353" w:h="2352" w:hSpace="180" w:wrap="auto" w:vAnchor="text" w:hAnchor="page" w:x="1445" w:y="284"/>
      <w:widowControl w:val="0"/>
      <w:snapToGrid w:val="0"/>
      <w:jc w:val="center"/>
    </w:pPr>
    <w:rPr>
      <w:b/>
      <w:caps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DE194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E19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E194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E19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546E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546EA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FollowedHyperlink"/>
    <w:basedOn w:val="a0"/>
    <w:uiPriority w:val="99"/>
    <w:semiHidden/>
    <w:unhideWhenUsed/>
    <w:rsid w:val="001F433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4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3049A"/>
    <w:rPr>
      <w:color w:val="000080"/>
      <w:u w:val="single"/>
    </w:rPr>
  </w:style>
  <w:style w:type="paragraph" w:styleId="a4">
    <w:name w:val="Normal (Web)"/>
    <w:basedOn w:val="a"/>
    <w:rsid w:val="0083049A"/>
    <w:pPr>
      <w:spacing w:before="100" w:beforeAutospacing="1" w:after="119"/>
    </w:pPr>
  </w:style>
  <w:style w:type="character" w:customStyle="1" w:styleId="a5">
    <w:name w:val="Основной текст_"/>
    <w:link w:val="9"/>
    <w:rsid w:val="0083049A"/>
    <w:rPr>
      <w:sz w:val="23"/>
      <w:szCs w:val="23"/>
      <w:shd w:val="clear" w:color="auto" w:fill="FFFFFF"/>
    </w:rPr>
  </w:style>
  <w:style w:type="paragraph" w:customStyle="1" w:styleId="9">
    <w:name w:val="Основной текст9"/>
    <w:basedOn w:val="a"/>
    <w:link w:val="a5"/>
    <w:rsid w:val="0083049A"/>
    <w:pPr>
      <w:shd w:val="clear" w:color="auto" w:fill="FFFFFF"/>
      <w:spacing w:before="240" w:line="278" w:lineRule="exac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ConsNonformat">
    <w:name w:val="ConsNonformat"/>
    <w:rsid w:val="006462D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Название объекта1"/>
    <w:basedOn w:val="a"/>
    <w:next w:val="a"/>
    <w:rsid w:val="006462D4"/>
    <w:pPr>
      <w:framePr w:w="9353" w:h="2352" w:hSpace="180" w:wrap="auto" w:vAnchor="text" w:hAnchor="page" w:x="1445" w:y="284"/>
      <w:widowControl w:val="0"/>
      <w:snapToGrid w:val="0"/>
      <w:jc w:val="center"/>
    </w:pPr>
    <w:rPr>
      <w:b/>
      <w:caps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DE194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E19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E194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E19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546E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546EA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FollowedHyperlink"/>
    <w:basedOn w:val="a0"/>
    <w:uiPriority w:val="99"/>
    <w:semiHidden/>
    <w:unhideWhenUsed/>
    <w:rsid w:val="001F433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8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garantf1://5532903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3EA38-78B6-47CB-BB5A-ACB9F62F8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689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</dc:creator>
  <cp:lastModifiedBy>INF</cp:lastModifiedBy>
  <cp:revision>6</cp:revision>
  <cp:lastPrinted>2025-03-13T10:36:00Z</cp:lastPrinted>
  <dcterms:created xsi:type="dcterms:W3CDTF">2025-03-21T04:24:00Z</dcterms:created>
  <dcterms:modified xsi:type="dcterms:W3CDTF">2025-03-21T04:25:00Z</dcterms:modified>
</cp:coreProperties>
</file>